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20C" w:rsidRPr="003D5040" w:rsidRDefault="009A120C" w:rsidP="009A120C">
      <w:pPr>
        <w:spacing w:line="276" w:lineRule="auto"/>
        <w:jc w:val="center"/>
        <w:rPr>
          <w:b/>
          <w:bCs/>
          <w:color w:val="000000" w:themeColor="text1"/>
          <w:sz w:val="32"/>
          <w:szCs w:val="32"/>
          <w:lang w:val="en-GB"/>
        </w:rPr>
      </w:pPr>
      <w:r w:rsidRPr="003D5040">
        <w:rPr>
          <w:noProof/>
          <w:color w:val="000000" w:themeColor="text1"/>
        </w:rPr>
        <w:drawing>
          <wp:inline distT="0" distB="0" distL="0" distR="0" wp14:anchorId="12C1557A" wp14:editId="1DF8E497">
            <wp:extent cx="895350" cy="895350"/>
            <wp:effectExtent l="0" t="0" r="0" b="0"/>
            <wp:docPr id="61"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9A120C" w:rsidRPr="003D5040" w:rsidRDefault="009A120C" w:rsidP="00D07457">
      <w:pPr>
        <w:pStyle w:val="m1"/>
        <w:rPr>
          <w:color w:val="000000" w:themeColor="text1"/>
        </w:rPr>
      </w:pPr>
      <w:bookmarkStart w:id="0" w:name="_Toc27515179"/>
      <w:r w:rsidRPr="003D5040">
        <w:rPr>
          <w:color w:val="000000" w:themeColor="text1"/>
        </w:rPr>
        <w:t>Resolution on Humanitarian Aid to Syria, Iraq, Yemen, Gaza and Myanmar on the Verge of the Humanitarian Catastrophe</w:t>
      </w:r>
      <w:bookmarkEnd w:id="0"/>
    </w:p>
    <w:p w:rsidR="009A120C" w:rsidRPr="003D5040" w:rsidRDefault="009A120C" w:rsidP="009A120C">
      <w:pPr>
        <w:widowControl w:val="0"/>
        <w:spacing w:after="0"/>
        <w:jc w:val="right"/>
        <w:rPr>
          <w:rFonts w:asciiTheme="majorBidi" w:hAnsiTheme="majorBidi" w:cstheme="majorBidi"/>
          <w:color w:val="000000" w:themeColor="text1"/>
        </w:rPr>
      </w:pPr>
      <w:r w:rsidRPr="003D5040">
        <w:rPr>
          <w:rFonts w:asciiTheme="majorBidi" w:hAnsiTheme="majorBidi" w:cstheme="majorBidi"/>
          <w:color w:val="000000" w:themeColor="text1"/>
        </w:rPr>
        <w:tab/>
      </w:r>
    </w:p>
    <w:p w:rsidR="001A3FE3" w:rsidRPr="003D5040" w:rsidRDefault="001A3FE3" w:rsidP="001A3FE3">
      <w:pPr>
        <w:widowControl w:val="0"/>
        <w:overflowPunct w:val="0"/>
        <w:autoSpaceDE w:val="0"/>
        <w:autoSpaceDN w:val="0"/>
        <w:adjustRightInd w:val="0"/>
        <w:spacing w:after="0" w:line="228" w:lineRule="auto"/>
        <w:ind w:left="6237" w:hanging="850"/>
        <w:jc w:val="right"/>
        <w:rPr>
          <w:rFonts w:asciiTheme="majorBidi" w:hAnsiTheme="majorBidi" w:cstheme="majorBidi"/>
          <w:b/>
          <w:bCs/>
          <w:color w:val="000000" w:themeColor="text1"/>
          <w:sz w:val="18"/>
          <w:szCs w:val="18"/>
          <w:lang w:val="en-GB"/>
        </w:rPr>
      </w:pPr>
      <w:r>
        <w:rPr>
          <w:rFonts w:asciiTheme="majorBidi" w:hAnsiTheme="majorBidi" w:cstheme="majorBidi"/>
          <w:b/>
          <w:bCs/>
          <w:color w:val="000000" w:themeColor="text1"/>
          <w:sz w:val="18"/>
          <w:szCs w:val="18"/>
          <w:lang w:val="en-GB"/>
        </w:rPr>
        <w:t>APA/Plenary/SC- Social/</w:t>
      </w:r>
      <w:r w:rsidRPr="003D5040">
        <w:rPr>
          <w:rFonts w:asciiTheme="majorBidi" w:hAnsiTheme="majorBidi" w:cstheme="majorBidi"/>
          <w:b/>
          <w:bCs/>
          <w:color w:val="000000" w:themeColor="text1"/>
          <w:sz w:val="18"/>
          <w:szCs w:val="18"/>
          <w:lang w:val="en-GB"/>
        </w:rPr>
        <w:t>Res/2019/0</w:t>
      </w:r>
      <w:r>
        <w:rPr>
          <w:rFonts w:asciiTheme="majorBidi" w:hAnsiTheme="majorBidi" w:cstheme="majorBidi"/>
          <w:b/>
          <w:bCs/>
          <w:color w:val="000000" w:themeColor="text1"/>
          <w:sz w:val="18"/>
          <w:szCs w:val="18"/>
          <w:lang w:val="en-GB"/>
        </w:rPr>
        <w:t>9</w:t>
      </w:r>
      <w:r w:rsidRPr="003D5040">
        <w:rPr>
          <w:rFonts w:asciiTheme="majorBidi" w:hAnsiTheme="majorBidi" w:cstheme="majorBidi"/>
          <w:b/>
          <w:bCs/>
          <w:color w:val="000000" w:themeColor="text1"/>
          <w:sz w:val="18"/>
          <w:szCs w:val="18"/>
          <w:lang w:val="en-GB"/>
        </w:rPr>
        <w:t xml:space="preserve">    </w:t>
      </w:r>
    </w:p>
    <w:p w:rsidR="001A3FE3" w:rsidRPr="003D5040" w:rsidRDefault="001A3FE3" w:rsidP="001A3FE3">
      <w:pPr>
        <w:widowControl w:val="0"/>
        <w:overflowPunct w:val="0"/>
        <w:autoSpaceDE w:val="0"/>
        <w:autoSpaceDN w:val="0"/>
        <w:adjustRightInd w:val="0"/>
        <w:spacing w:after="0" w:line="228" w:lineRule="auto"/>
        <w:ind w:left="6237" w:hanging="850"/>
        <w:jc w:val="right"/>
        <w:rPr>
          <w:rFonts w:asciiTheme="majorBidi" w:hAnsiTheme="majorBidi" w:cstheme="majorBidi"/>
          <w:b/>
          <w:bCs/>
          <w:color w:val="000000" w:themeColor="text1"/>
          <w:sz w:val="18"/>
          <w:szCs w:val="18"/>
          <w:lang w:val="en-GB"/>
        </w:rPr>
      </w:pPr>
      <w:r w:rsidRPr="003D5040">
        <w:rPr>
          <w:rFonts w:asciiTheme="majorBidi" w:hAnsiTheme="majorBidi" w:cstheme="majorBidi"/>
          <w:b/>
          <w:bCs/>
          <w:color w:val="000000" w:themeColor="text1"/>
          <w:sz w:val="18"/>
          <w:szCs w:val="18"/>
          <w:lang w:val="en-GB"/>
        </w:rPr>
        <w:t xml:space="preserve">     </w:t>
      </w:r>
      <w:r>
        <w:rPr>
          <w:rFonts w:asciiTheme="majorBidi" w:hAnsiTheme="majorBidi" w:cstheme="majorBidi"/>
          <w:b/>
          <w:bCs/>
          <w:color w:val="000000" w:themeColor="text1"/>
          <w:sz w:val="18"/>
          <w:szCs w:val="18"/>
          <w:lang w:val="en-GB"/>
        </w:rPr>
        <w:t>16</w:t>
      </w:r>
      <w:r w:rsidRPr="003D5040">
        <w:rPr>
          <w:rFonts w:asciiTheme="majorBidi" w:hAnsiTheme="majorBidi" w:cstheme="majorBidi"/>
          <w:b/>
          <w:bCs/>
          <w:color w:val="000000" w:themeColor="text1"/>
          <w:sz w:val="18"/>
          <w:szCs w:val="18"/>
          <w:lang w:val="en-GB"/>
        </w:rPr>
        <w:t xml:space="preserve"> </w:t>
      </w:r>
      <w:r>
        <w:rPr>
          <w:rFonts w:asciiTheme="majorBidi" w:hAnsiTheme="majorBidi" w:cstheme="majorBidi"/>
          <w:b/>
          <w:bCs/>
          <w:color w:val="000000" w:themeColor="text1"/>
          <w:sz w:val="18"/>
          <w:szCs w:val="18"/>
          <w:lang w:val="en-GB"/>
        </w:rPr>
        <w:t>December</w:t>
      </w:r>
      <w:r w:rsidRPr="003D5040">
        <w:rPr>
          <w:rFonts w:asciiTheme="majorBidi" w:hAnsiTheme="majorBidi" w:cstheme="majorBidi"/>
          <w:b/>
          <w:bCs/>
          <w:color w:val="000000" w:themeColor="text1"/>
          <w:sz w:val="18"/>
          <w:szCs w:val="18"/>
          <w:lang w:val="en-GB"/>
        </w:rPr>
        <w:t xml:space="preserve"> 2019</w:t>
      </w:r>
    </w:p>
    <w:p w:rsidR="009A120C" w:rsidRPr="003D5040" w:rsidRDefault="009A120C" w:rsidP="009A120C">
      <w:pPr>
        <w:spacing w:line="0" w:lineRule="atLeast"/>
        <w:rPr>
          <w:rFonts w:asciiTheme="majorBidi" w:hAnsiTheme="majorBidi" w:cstheme="majorBidi"/>
          <w:i/>
          <w:color w:val="000000" w:themeColor="text1"/>
          <w:szCs w:val="20"/>
        </w:rPr>
      </w:pPr>
    </w:p>
    <w:p w:rsidR="009A120C" w:rsidRPr="003D5040" w:rsidRDefault="009A120C" w:rsidP="00B132DB">
      <w:pPr>
        <w:spacing w:line="276" w:lineRule="auto"/>
        <w:jc w:val="both"/>
        <w:rPr>
          <w:rFonts w:asciiTheme="majorBidi" w:hAnsiTheme="majorBidi" w:cstheme="majorBidi"/>
          <w:i/>
          <w:color w:val="000000" w:themeColor="text1"/>
          <w:sz w:val="24"/>
          <w:szCs w:val="24"/>
        </w:rPr>
      </w:pPr>
      <w:r w:rsidRPr="003D5040">
        <w:rPr>
          <w:rFonts w:asciiTheme="majorBidi" w:hAnsiTheme="majorBidi" w:cstheme="majorBidi"/>
          <w:i/>
          <w:color w:val="000000" w:themeColor="text1"/>
          <w:sz w:val="24"/>
          <w:szCs w:val="24"/>
        </w:rPr>
        <w:t>We, the Members of the Asian Parliamentary Assembly,</w:t>
      </w:r>
    </w:p>
    <w:p w:rsidR="009A120C" w:rsidRPr="003D5040" w:rsidRDefault="009A120C" w:rsidP="00B132DB">
      <w:pPr>
        <w:spacing w:line="276" w:lineRule="auto"/>
        <w:jc w:val="both"/>
        <w:rPr>
          <w:rFonts w:asciiTheme="majorBidi" w:hAnsiTheme="majorBidi" w:cstheme="majorBidi"/>
          <w:color w:val="000000" w:themeColor="text1"/>
          <w:sz w:val="24"/>
          <w:szCs w:val="24"/>
        </w:rPr>
      </w:pPr>
      <w:r w:rsidRPr="003D5040">
        <w:rPr>
          <w:rFonts w:asciiTheme="majorBidi" w:hAnsiTheme="majorBidi" w:cstheme="majorBidi"/>
          <w:b/>
          <w:i/>
          <w:color w:val="000000" w:themeColor="text1"/>
          <w:sz w:val="24"/>
          <w:szCs w:val="24"/>
        </w:rPr>
        <w:t>Welcoming</w:t>
      </w:r>
      <w:r w:rsidRPr="003D5040">
        <w:rPr>
          <w:rFonts w:asciiTheme="majorBidi" w:hAnsiTheme="majorBidi" w:cstheme="majorBidi"/>
          <w:i/>
          <w:color w:val="000000" w:themeColor="text1"/>
          <w:sz w:val="24"/>
          <w:szCs w:val="24"/>
        </w:rPr>
        <w:t xml:space="preserve"> </w:t>
      </w:r>
      <w:r w:rsidRPr="003D5040">
        <w:rPr>
          <w:rFonts w:asciiTheme="majorBidi" w:hAnsiTheme="majorBidi" w:cstheme="majorBidi"/>
          <w:color w:val="000000" w:themeColor="text1"/>
          <w:sz w:val="24"/>
          <w:szCs w:val="24"/>
        </w:rPr>
        <w:t>the establishment of ceasefire regime in SAR ON 30 December 2016 and the Memorandum on the de-escalating zones in the SAR, signed in Astana, Republic of Kazakhstan, on 4 May 2017;</w:t>
      </w:r>
    </w:p>
    <w:p w:rsidR="009A120C" w:rsidRPr="003D5040" w:rsidRDefault="009A120C" w:rsidP="00B132DB">
      <w:pPr>
        <w:spacing w:line="276" w:lineRule="auto"/>
        <w:jc w:val="both"/>
        <w:rPr>
          <w:rFonts w:asciiTheme="majorBidi" w:hAnsiTheme="majorBidi" w:cstheme="majorBidi"/>
          <w:color w:val="000000" w:themeColor="text1"/>
          <w:sz w:val="24"/>
          <w:szCs w:val="24"/>
        </w:rPr>
      </w:pPr>
      <w:r w:rsidRPr="003D5040">
        <w:rPr>
          <w:rFonts w:asciiTheme="majorBidi" w:hAnsiTheme="majorBidi" w:cstheme="majorBidi"/>
          <w:b/>
          <w:i/>
          <w:iCs/>
          <w:color w:val="000000" w:themeColor="text1"/>
          <w:sz w:val="24"/>
          <w:szCs w:val="24"/>
        </w:rPr>
        <w:t>Recalling</w:t>
      </w:r>
      <w:r w:rsidRPr="003D5040">
        <w:rPr>
          <w:rFonts w:asciiTheme="majorBidi" w:hAnsiTheme="majorBidi" w:cstheme="majorBidi"/>
          <w:color w:val="000000" w:themeColor="text1"/>
          <w:sz w:val="24"/>
          <w:szCs w:val="24"/>
        </w:rPr>
        <w:t xml:space="preserve"> UN Security Council resolutions 2139 and 2165</w:t>
      </w:r>
      <w:proofErr w:type="gramStart"/>
      <w:r w:rsidRPr="003D5040">
        <w:rPr>
          <w:rFonts w:asciiTheme="majorBidi" w:hAnsiTheme="majorBidi" w:cstheme="majorBidi"/>
          <w:color w:val="000000" w:themeColor="text1"/>
          <w:sz w:val="24"/>
          <w:szCs w:val="24"/>
        </w:rPr>
        <w:t>;</w:t>
      </w:r>
      <w:proofErr w:type="gramEnd"/>
      <w:r w:rsidRPr="003D5040">
        <w:rPr>
          <w:rFonts w:asciiTheme="majorBidi" w:hAnsiTheme="majorBidi" w:cstheme="majorBidi"/>
          <w:color w:val="000000" w:themeColor="text1"/>
          <w:sz w:val="24"/>
          <w:szCs w:val="24"/>
        </w:rPr>
        <w:t xml:space="preserve"> </w:t>
      </w:r>
    </w:p>
    <w:p w:rsidR="009A120C" w:rsidRPr="003D5040" w:rsidRDefault="009A120C" w:rsidP="00B132DB">
      <w:pPr>
        <w:spacing w:line="276" w:lineRule="auto"/>
        <w:jc w:val="both"/>
        <w:rPr>
          <w:rFonts w:asciiTheme="majorBidi" w:hAnsiTheme="majorBidi" w:cstheme="majorBidi"/>
          <w:color w:val="000000" w:themeColor="text1"/>
          <w:sz w:val="24"/>
          <w:szCs w:val="24"/>
        </w:rPr>
      </w:pPr>
      <w:r w:rsidRPr="003D5040">
        <w:rPr>
          <w:rFonts w:asciiTheme="majorBidi" w:hAnsiTheme="majorBidi" w:cstheme="majorBidi"/>
          <w:b/>
          <w:i/>
          <w:color w:val="000000" w:themeColor="text1"/>
          <w:sz w:val="24"/>
          <w:szCs w:val="24"/>
        </w:rPr>
        <w:t xml:space="preserve">Appreciating </w:t>
      </w:r>
      <w:r w:rsidRPr="003D5040">
        <w:rPr>
          <w:rFonts w:asciiTheme="majorBidi" w:hAnsiTheme="majorBidi" w:cstheme="majorBidi"/>
          <w:color w:val="000000" w:themeColor="text1"/>
          <w:sz w:val="24"/>
          <w:szCs w:val="24"/>
        </w:rPr>
        <w:t>the renewal of UN Security Council Resolution 2165 on 13 December 2018 and the ability to enable cross border assistance in Syria</w:t>
      </w:r>
      <w:proofErr w:type="gramStart"/>
      <w:r w:rsidRPr="003D5040">
        <w:rPr>
          <w:rFonts w:asciiTheme="majorBidi" w:hAnsiTheme="majorBidi" w:cstheme="majorBidi"/>
          <w:color w:val="000000" w:themeColor="text1"/>
          <w:sz w:val="24"/>
          <w:szCs w:val="24"/>
        </w:rPr>
        <w:t>;</w:t>
      </w:r>
      <w:proofErr w:type="gramEnd"/>
    </w:p>
    <w:p w:rsidR="009A120C" w:rsidRPr="003D5040" w:rsidRDefault="009A120C" w:rsidP="00B132DB">
      <w:pPr>
        <w:spacing w:line="276" w:lineRule="auto"/>
        <w:jc w:val="both"/>
        <w:rPr>
          <w:rFonts w:asciiTheme="majorBidi" w:hAnsiTheme="majorBidi" w:cstheme="majorBidi"/>
          <w:color w:val="000000" w:themeColor="text1"/>
          <w:sz w:val="24"/>
          <w:szCs w:val="24"/>
        </w:rPr>
      </w:pPr>
      <w:r w:rsidRPr="003D5040">
        <w:rPr>
          <w:rFonts w:asciiTheme="majorBidi" w:hAnsiTheme="majorBidi" w:cstheme="majorBidi"/>
          <w:b/>
          <w:i/>
          <w:color w:val="000000" w:themeColor="text1"/>
          <w:sz w:val="24"/>
          <w:szCs w:val="24"/>
        </w:rPr>
        <w:t>Being</w:t>
      </w:r>
      <w:r w:rsidRPr="003D5040">
        <w:rPr>
          <w:rFonts w:asciiTheme="majorBidi" w:hAnsiTheme="majorBidi" w:cstheme="majorBidi"/>
          <w:i/>
          <w:color w:val="000000" w:themeColor="text1"/>
          <w:sz w:val="24"/>
          <w:szCs w:val="24"/>
        </w:rPr>
        <w:t xml:space="preserve"> </w:t>
      </w:r>
      <w:r w:rsidRPr="003D5040">
        <w:rPr>
          <w:rFonts w:asciiTheme="majorBidi" w:hAnsiTheme="majorBidi" w:cstheme="majorBidi"/>
          <w:color w:val="000000" w:themeColor="text1"/>
          <w:sz w:val="24"/>
          <w:szCs w:val="24"/>
        </w:rPr>
        <w:t>concerned about the ongoing humanitarian catastrophe in Syria, Iraq, Yemen, Gaza and Myanmar and about deprivations</w:t>
      </w:r>
      <w:r w:rsidRPr="003D5040">
        <w:rPr>
          <w:rFonts w:asciiTheme="majorBidi" w:hAnsiTheme="majorBidi" w:cstheme="majorBidi"/>
          <w:i/>
          <w:color w:val="000000" w:themeColor="text1"/>
          <w:sz w:val="24"/>
          <w:szCs w:val="24"/>
        </w:rPr>
        <w:t xml:space="preserve"> </w:t>
      </w:r>
      <w:r w:rsidRPr="003D5040">
        <w:rPr>
          <w:rFonts w:asciiTheme="majorBidi" w:hAnsiTheme="majorBidi" w:cstheme="majorBidi"/>
          <w:color w:val="000000" w:themeColor="text1"/>
          <w:sz w:val="24"/>
          <w:szCs w:val="24"/>
        </w:rPr>
        <w:t>inflicted upon the internally displaced persons and refugees or any other affected in those countries;</w:t>
      </w:r>
    </w:p>
    <w:p w:rsidR="009A120C" w:rsidRPr="003D5040" w:rsidRDefault="009A120C" w:rsidP="00B132DB">
      <w:pPr>
        <w:spacing w:line="276" w:lineRule="auto"/>
        <w:jc w:val="both"/>
        <w:rPr>
          <w:rFonts w:asciiTheme="majorBidi" w:hAnsiTheme="majorBidi" w:cstheme="majorBidi"/>
          <w:b/>
          <w:bCs/>
          <w:i/>
          <w:iCs/>
          <w:color w:val="000000" w:themeColor="text1"/>
          <w:sz w:val="24"/>
          <w:szCs w:val="24"/>
        </w:rPr>
      </w:pPr>
      <w:r w:rsidRPr="003D5040">
        <w:rPr>
          <w:rFonts w:asciiTheme="majorBidi" w:hAnsiTheme="majorBidi" w:cstheme="majorBidi"/>
          <w:b/>
          <w:bCs/>
          <w:i/>
          <w:iCs/>
          <w:color w:val="000000" w:themeColor="text1"/>
          <w:sz w:val="24"/>
          <w:szCs w:val="24"/>
        </w:rPr>
        <w:t>Welcoming</w:t>
      </w:r>
      <w:r w:rsidRPr="003D5040">
        <w:rPr>
          <w:rFonts w:asciiTheme="majorBidi" w:hAnsiTheme="majorBidi" w:cstheme="majorBidi"/>
          <w:b/>
          <w:bCs/>
          <w:color w:val="000000" w:themeColor="text1"/>
          <w:sz w:val="24"/>
          <w:szCs w:val="24"/>
        </w:rPr>
        <w:t xml:space="preserve"> </w:t>
      </w:r>
      <w:r w:rsidRPr="003D5040">
        <w:rPr>
          <w:rFonts w:asciiTheme="majorBidi" w:hAnsiTheme="majorBidi" w:cstheme="majorBidi"/>
          <w:color w:val="000000" w:themeColor="text1"/>
          <w:sz w:val="24"/>
          <w:szCs w:val="24"/>
        </w:rPr>
        <w:t>the achievements of the Astana format since January 2017, in particular, the progress made in reducing violence across the Syrian Arab Republic and contributing to peace, security and stability in the country;</w:t>
      </w:r>
      <w:r w:rsidRPr="003D5040">
        <w:rPr>
          <w:rFonts w:asciiTheme="majorBidi" w:hAnsiTheme="majorBidi" w:cstheme="majorBidi"/>
          <w:b/>
          <w:bCs/>
          <w:i/>
          <w:iCs/>
          <w:color w:val="000000" w:themeColor="text1"/>
          <w:sz w:val="24"/>
          <w:szCs w:val="24"/>
        </w:rPr>
        <w:t xml:space="preserve"> </w:t>
      </w:r>
    </w:p>
    <w:p w:rsidR="009A120C" w:rsidRPr="003D5040" w:rsidRDefault="009A120C" w:rsidP="00B132DB">
      <w:pPr>
        <w:spacing w:line="276" w:lineRule="auto"/>
        <w:jc w:val="both"/>
        <w:rPr>
          <w:rFonts w:asciiTheme="majorBidi" w:hAnsiTheme="majorBidi" w:cstheme="majorBidi"/>
          <w:b/>
          <w:bCs/>
          <w:color w:val="000000" w:themeColor="text1"/>
          <w:sz w:val="24"/>
          <w:szCs w:val="24"/>
        </w:rPr>
      </w:pPr>
      <w:r w:rsidRPr="003D5040">
        <w:rPr>
          <w:rFonts w:asciiTheme="majorBidi" w:hAnsiTheme="majorBidi" w:cstheme="majorBidi"/>
          <w:b/>
          <w:bCs/>
          <w:i/>
          <w:iCs/>
          <w:color w:val="000000" w:themeColor="text1"/>
          <w:sz w:val="24"/>
          <w:szCs w:val="24"/>
        </w:rPr>
        <w:t>Reaffirming</w:t>
      </w:r>
      <w:r w:rsidRPr="003D5040">
        <w:rPr>
          <w:rFonts w:asciiTheme="majorBidi" w:hAnsiTheme="majorBidi" w:cstheme="majorBidi"/>
          <w:b/>
          <w:bCs/>
          <w:color w:val="000000" w:themeColor="text1"/>
          <w:sz w:val="24"/>
          <w:szCs w:val="24"/>
        </w:rPr>
        <w:t xml:space="preserve"> </w:t>
      </w:r>
      <w:r w:rsidRPr="003D5040">
        <w:rPr>
          <w:rFonts w:asciiTheme="majorBidi" w:hAnsiTheme="majorBidi" w:cstheme="majorBidi"/>
          <w:color w:val="000000" w:themeColor="text1"/>
          <w:sz w:val="24"/>
          <w:szCs w:val="24"/>
        </w:rPr>
        <w:t>their determination to continue joint efforts aimed at protecting civilians and improving their humanitarian situation via facilitating rapid, safe and unhindered humanitarian access to the nations of Syria, Iraq, Yemen  and Myanmar;</w:t>
      </w:r>
      <w:r w:rsidRPr="003D5040">
        <w:rPr>
          <w:rFonts w:asciiTheme="majorBidi" w:hAnsiTheme="majorBidi" w:cstheme="majorBidi"/>
          <w:b/>
          <w:bCs/>
          <w:color w:val="000000" w:themeColor="text1"/>
          <w:sz w:val="24"/>
          <w:szCs w:val="24"/>
        </w:rPr>
        <w:t xml:space="preserve"> </w:t>
      </w:r>
    </w:p>
    <w:p w:rsidR="009A120C" w:rsidRPr="003D5040" w:rsidRDefault="009A120C" w:rsidP="00B132DB">
      <w:pPr>
        <w:spacing w:line="276" w:lineRule="auto"/>
        <w:jc w:val="both"/>
        <w:rPr>
          <w:rFonts w:asciiTheme="majorBidi" w:hAnsiTheme="majorBidi" w:cstheme="majorBidi"/>
          <w:color w:val="000000" w:themeColor="text1"/>
          <w:sz w:val="24"/>
          <w:szCs w:val="24"/>
        </w:rPr>
      </w:pPr>
      <w:r w:rsidRPr="003D5040">
        <w:rPr>
          <w:rFonts w:asciiTheme="majorBidi" w:hAnsiTheme="majorBidi" w:cstheme="majorBidi"/>
          <w:b/>
          <w:i/>
          <w:color w:val="000000" w:themeColor="text1"/>
          <w:sz w:val="24"/>
          <w:szCs w:val="24"/>
        </w:rPr>
        <w:t>Acknowledging</w:t>
      </w:r>
      <w:r w:rsidRPr="003D5040">
        <w:rPr>
          <w:rFonts w:asciiTheme="majorBidi" w:hAnsiTheme="majorBidi" w:cstheme="majorBidi"/>
          <w:i/>
          <w:color w:val="000000" w:themeColor="text1"/>
          <w:sz w:val="24"/>
          <w:szCs w:val="24"/>
        </w:rPr>
        <w:t xml:space="preserve"> </w:t>
      </w:r>
      <w:r w:rsidRPr="003D5040">
        <w:rPr>
          <w:rFonts w:asciiTheme="majorBidi" w:hAnsiTheme="majorBidi" w:cstheme="majorBidi"/>
          <w:color w:val="000000" w:themeColor="text1"/>
          <w:sz w:val="24"/>
          <w:szCs w:val="24"/>
        </w:rPr>
        <w:t xml:space="preserve">that the international organizations, including parliamentary ones </w:t>
      </w:r>
      <w:r w:rsidRPr="003D5040">
        <w:rPr>
          <w:rFonts w:asciiTheme="majorBidi" w:hAnsiTheme="majorBidi" w:cstheme="majorBidi"/>
          <w:bCs/>
          <w:color w:val="000000" w:themeColor="text1"/>
          <w:sz w:val="24"/>
          <w:szCs w:val="24"/>
        </w:rPr>
        <w:t>and NGO</w:t>
      </w:r>
      <w:r w:rsidRPr="003D5040">
        <w:rPr>
          <w:rFonts w:asciiTheme="majorBidi" w:hAnsiTheme="majorBidi" w:cstheme="majorBidi"/>
          <w:color w:val="000000" w:themeColor="text1"/>
          <w:sz w:val="24"/>
          <w:szCs w:val="24"/>
        </w:rPr>
        <w:t>s and</w:t>
      </w:r>
      <w:r w:rsidRPr="003D5040">
        <w:rPr>
          <w:rFonts w:asciiTheme="majorBidi" w:hAnsiTheme="majorBidi" w:cstheme="majorBidi"/>
          <w:i/>
          <w:color w:val="000000" w:themeColor="text1"/>
          <w:sz w:val="24"/>
          <w:szCs w:val="24"/>
        </w:rPr>
        <w:t xml:space="preserve"> </w:t>
      </w:r>
      <w:r w:rsidRPr="003D5040">
        <w:rPr>
          <w:rFonts w:asciiTheme="majorBidi" w:hAnsiTheme="majorBidi" w:cstheme="majorBidi"/>
          <w:color w:val="000000" w:themeColor="text1"/>
          <w:sz w:val="24"/>
          <w:szCs w:val="24"/>
        </w:rPr>
        <w:t>individual countries shall support delivery of humanitarian aid to civilians trapped in a humanitarian crisis across the globe</w:t>
      </w:r>
      <w:proofErr w:type="gramStart"/>
      <w:r w:rsidRPr="003D5040">
        <w:rPr>
          <w:rFonts w:asciiTheme="majorBidi" w:hAnsiTheme="majorBidi" w:cstheme="majorBidi"/>
          <w:color w:val="000000" w:themeColor="text1"/>
          <w:sz w:val="24"/>
          <w:szCs w:val="24"/>
        </w:rPr>
        <w:t>;</w:t>
      </w:r>
      <w:proofErr w:type="gramEnd"/>
    </w:p>
    <w:p w:rsidR="009A120C" w:rsidRPr="005003AB" w:rsidRDefault="009A120C" w:rsidP="00B132DB">
      <w:pPr>
        <w:spacing w:line="276" w:lineRule="auto"/>
        <w:jc w:val="both"/>
        <w:rPr>
          <w:rFonts w:asciiTheme="majorBidi" w:hAnsiTheme="majorBidi" w:cstheme="majorBidi"/>
          <w:b/>
          <w:bCs/>
          <w:sz w:val="24"/>
          <w:szCs w:val="24"/>
          <w:u w:val="single"/>
        </w:rPr>
      </w:pPr>
      <w:r w:rsidRPr="005003AB">
        <w:rPr>
          <w:rFonts w:asciiTheme="majorBidi" w:hAnsiTheme="majorBidi" w:cstheme="majorBidi"/>
          <w:b/>
          <w:bCs/>
          <w:i/>
          <w:iCs/>
          <w:sz w:val="24"/>
          <w:szCs w:val="24"/>
        </w:rPr>
        <w:t>Welcoming</w:t>
      </w:r>
      <w:r w:rsidRPr="005003AB">
        <w:rPr>
          <w:rFonts w:asciiTheme="majorBidi" w:hAnsiTheme="majorBidi" w:cstheme="majorBidi"/>
          <w:b/>
          <w:bCs/>
          <w:sz w:val="24"/>
          <w:szCs w:val="24"/>
        </w:rPr>
        <w:t xml:space="preserve"> </w:t>
      </w:r>
      <w:r w:rsidRPr="005003AB">
        <w:rPr>
          <w:rFonts w:asciiTheme="majorBidi" w:hAnsiTheme="majorBidi" w:cstheme="majorBidi"/>
          <w:sz w:val="24"/>
          <w:szCs w:val="24"/>
        </w:rPr>
        <w:t xml:space="preserve">all measures taken by </w:t>
      </w:r>
      <w:r w:rsidRPr="005003AB">
        <w:rPr>
          <w:rStyle w:val="Instantediting"/>
          <w:rFonts w:asciiTheme="majorBidi" w:eastAsia="Calibri" w:hAnsiTheme="majorBidi" w:cstheme="majorBidi"/>
          <w:color w:val="auto"/>
        </w:rPr>
        <w:t>APA</w:t>
      </w:r>
      <w:r w:rsidRPr="005003AB">
        <w:rPr>
          <w:rFonts w:asciiTheme="majorBidi" w:hAnsiTheme="majorBidi" w:cstheme="majorBidi"/>
          <w:sz w:val="24"/>
          <w:szCs w:val="24"/>
        </w:rPr>
        <w:t xml:space="preserve"> Member</w:t>
      </w:r>
      <w:r w:rsidRPr="005003AB">
        <w:rPr>
          <w:rFonts w:asciiTheme="majorBidi" w:hAnsiTheme="majorBidi" w:cstheme="majorBidi"/>
          <w:strike/>
          <w:sz w:val="24"/>
          <w:szCs w:val="24"/>
        </w:rPr>
        <w:t>s</w:t>
      </w:r>
      <w:r w:rsidRPr="005003AB">
        <w:rPr>
          <w:rFonts w:asciiTheme="majorBidi" w:hAnsiTheme="majorBidi" w:cstheme="majorBidi"/>
          <w:sz w:val="24"/>
          <w:szCs w:val="24"/>
        </w:rPr>
        <w:t xml:space="preserve"> Parliaments’ governments to assist Syrian, Iraqi, Yemeni and Myanmar </w:t>
      </w:r>
      <w:r w:rsidR="00D27744" w:rsidRPr="005003AB">
        <w:rPr>
          <w:rFonts w:asciiTheme="majorBidi" w:hAnsiTheme="majorBidi" w:cstheme="majorBidi"/>
          <w:sz w:val="24"/>
          <w:szCs w:val="24"/>
        </w:rPr>
        <w:t>displaced persons and</w:t>
      </w:r>
      <w:r w:rsidR="003D5990" w:rsidRPr="005003AB">
        <w:rPr>
          <w:rStyle w:val="FootnoteReference"/>
          <w:rFonts w:asciiTheme="majorBidi" w:hAnsiTheme="majorBidi"/>
          <w:sz w:val="24"/>
          <w:szCs w:val="24"/>
        </w:rPr>
        <w:footnoteReference w:id="1"/>
      </w:r>
      <w:r w:rsidR="00FA639E" w:rsidRPr="005003AB">
        <w:rPr>
          <w:rFonts w:asciiTheme="majorBidi" w:hAnsiTheme="majorBidi" w:cstheme="majorBidi"/>
          <w:sz w:val="24"/>
          <w:szCs w:val="24"/>
        </w:rPr>
        <w:t xml:space="preserve"> </w:t>
      </w:r>
      <w:r w:rsidRPr="005003AB">
        <w:rPr>
          <w:rFonts w:asciiTheme="majorBidi" w:hAnsiTheme="majorBidi" w:cstheme="majorBidi"/>
          <w:sz w:val="24"/>
          <w:szCs w:val="24"/>
        </w:rPr>
        <w:t>refugees including, inter alia, through providing them with humanitarian aids, safe border crossing and temporary settlement;</w:t>
      </w:r>
      <w:r w:rsidRPr="005003AB">
        <w:rPr>
          <w:rFonts w:asciiTheme="majorBidi" w:hAnsiTheme="majorBidi" w:cstheme="majorBidi"/>
          <w:b/>
          <w:bCs/>
          <w:sz w:val="24"/>
          <w:szCs w:val="24"/>
        </w:rPr>
        <w:t xml:space="preserve"> </w:t>
      </w:r>
    </w:p>
    <w:p w:rsidR="009A120C" w:rsidRDefault="009A120C" w:rsidP="00D07457">
      <w:pPr>
        <w:spacing w:line="276" w:lineRule="auto"/>
        <w:jc w:val="both"/>
        <w:rPr>
          <w:rFonts w:asciiTheme="majorBidi" w:hAnsiTheme="majorBidi" w:cstheme="majorBidi"/>
          <w:color w:val="000000" w:themeColor="text1"/>
          <w:sz w:val="24"/>
          <w:szCs w:val="24"/>
        </w:rPr>
      </w:pPr>
      <w:r w:rsidRPr="003D5040">
        <w:rPr>
          <w:rFonts w:asciiTheme="majorBidi" w:hAnsiTheme="majorBidi" w:cstheme="majorBidi"/>
          <w:b/>
          <w:bCs/>
          <w:i/>
          <w:iCs/>
          <w:color w:val="000000" w:themeColor="text1"/>
          <w:sz w:val="24"/>
          <w:szCs w:val="24"/>
        </w:rPr>
        <w:t>Welcoming</w:t>
      </w:r>
      <w:r w:rsidRPr="003D5040">
        <w:rPr>
          <w:rFonts w:asciiTheme="majorBidi" w:hAnsiTheme="majorBidi" w:cstheme="majorBidi"/>
          <w:bCs/>
          <w:color w:val="000000" w:themeColor="text1"/>
          <w:sz w:val="24"/>
          <w:szCs w:val="24"/>
        </w:rPr>
        <w:t xml:space="preserve"> APA countries who have announced opening their international borders to refugees</w:t>
      </w:r>
      <w:proofErr w:type="gramStart"/>
      <w:r w:rsidRPr="003D5040">
        <w:rPr>
          <w:rFonts w:asciiTheme="majorBidi" w:hAnsiTheme="majorBidi" w:cstheme="majorBidi"/>
          <w:bCs/>
          <w:color w:val="000000" w:themeColor="text1"/>
          <w:sz w:val="24"/>
          <w:szCs w:val="24"/>
        </w:rPr>
        <w:t>;</w:t>
      </w:r>
      <w:proofErr w:type="gramEnd"/>
      <w:r w:rsidRPr="003D5040">
        <w:rPr>
          <w:rFonts w:asciiTheme="majorBidi" w:hAnsiTheme="majorBidi" w:cstheme="majorBidi"/>
          <w:bCs/>
          <w:color w:val="000000" w:themeColor="text1"/>
          <w:sz w:val="24"/>
          <w:szCs w:val="24"/>
        </w:rPr>
        <w:t xml:space="preserve"> </w:t>
      </w:r>
    </w:p>
    <w:p w:rsidR="00D07457" w:rsidRDefault="00D07457" w:rsidP="00D07457">
      <w:pPr>
        <w:spacing w:line="276"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We therefore,</w:t>
      </w:r>
    </w:p>
    <w:p w:rsidR="009A120C" w:rsidRPr="003D5040" w:rsidRDefault="009A120C" w:rsidP="005421BF">
      <w:pPr>
        <w:pStyle w:val="ListParagraph"/>
        <w:numPr>
          <w:ilvl w:val="0"/>
          <w:numId w:val="7"/>
        </w:numPr>
        <w:spacing w:before="240" w:after="100" w:line="276" w:lineRule="auto"/>
        <w:ind w:left="714" w:hanging="357"/>
        <w:contextualSpacing w:val="0"/>
        <w:jc w:val="both"/>
        <w:rPr>
          <w:rFonts w:asciiTheme="majorBidi" w:eastAsia="Times New Roman" w:hAnsiTheme="majorBidi" w:cstheme="majorBidi"/>
          <w:color w:val="000000" w:themeColor="text1"/>
          <w:sz w:val="24"/>
          <w:szCs w:val="24"/>
        </w:rPr>
      </w:pPr>
      <w:r w:rsidRPr="003D5040">
        <w:rPr>
          <w:rFonts w:asciiTheme="majorBidi" w:eastAsia="Times New Roman" w:hAnsiTheme="majorBidi" w:cstheme="majorBidi"/>
          <w:b/>
          <w:color w:val="000000" w:themeColor="text1"/>
          <w:sz w:val="24"/>
          <w:szCs w:val="24"/>
        </w:rPr>
        <w:t xml:space="preserve">Deliver </w:t>
      </w:r>
      <w:r w:rsidRPr="003D5040">
        <w:rPr>
          <w:rFonts w:asciiTheme="majorBidi" w:eastAsia="Times New Roman" w:hAnsiTheme="majorBidi" w:cstheme="majorBidi"/>
          <w:color w:val="000000" w:themeColor="text1"/>
          <w:sz w:val="24"/>
          <w:szCs w:val="24"/>
        </w:rPr>
        <w:t xml:space="preserve">humanitarian support to Syrian, Iraqi, Yemeni and </w:t>
      </w:r>
      <w:r w:rsidRPr="003D5040">
        <w:rPr>
          <w:rFonts w:asciiTheme="majorBidi" w:eastAsia="Times New Roman" w:hAnsiTheme="majorBidi" w:cstheme="majorBidi"/>
          <w:bCs/>
          <w:color w:val="000000" w:themeColor="text1"/>
          <w:sz w:val="24"/>
          <w:szCs w:val="24"/>
        </w:rPr>
        <w:t>Myanmar</w:t>
      </w:r>
      <w:r w:rsidRPr="003D5040">
        <w:rPr>
          <w:rFonts w:asciiTheme="majorBidi" w:eastAsia="Times New Roman" w:hAnsiTheme="majorBidi" w:cstheme="majorBidi"/>
          <w:color w:val="000000" w:themeColor="text1"/>
          <w:sz w:val="24"/>
          <w:szCs w:val="24"/>
        </w:rPr>
        <w:t xml:space="preserve"> civilians across conflict lines and border</w:t>
      </w:r>
      <w:r w:rsidRPr="003D5040">
        <w:rPr>
          <w:rFonts w:asciiTheme="majorBidi" w:eastAsia="Times New Roman" w:hAnsiTheme="majorBidi" w:cstheme="majorBidi"/>
          <w:b/>
          <w:color w:val="000000" w:themeColor="text1"/>
          <w:sz w:val="24"/>
          <w:szCs w:val="24"/>
        </w:rPr>
        <w:t xml:space="preserve"> </w:t>
      </w:r>
      <w:r w:rsidRPr="003D5040">
        <w:rPr>
          <w:rFonts w:asciiTheme="majorBidi" w:eastAsia="Times New Roman" w:hAnsiTheme="majorBidi" w:cstheme="majorBidi"/>
          <w:color w:val="000000" w:themeColor="text1"/>
          <w:sz w:val="24"/>
          <w:szCs w:val="24"/>
        </w:rPr>
        <w:t xml:space="preserve">crossings both multilaterally and bilaterally in accordance with UN General Assembly Resolution 46/182; </w:t>
      </w:r>
    </w:p>
    <w:p w:rsidR="009A120C" w:rsidRPr="003D5040" w:rsidRDefault="009A120C" w:rsidP="005421BF">
      <w:pPr>
        <w:numPr>
          <w:ilvl w:val="0"/>
          <w:numId w:val="7"/>
        </w:numPr>
        <w:spacing w:line="276" w:lineRule="auto"/>
        <w:jc w:val="both"/>
        <w:rPr>
          <w:rFonts w:asciiTheme="majorBidi" w:hAnsiTheme="majorBidi" w:cstheme="majorBidi"/>
          <w:color w:val="000000" w:themeColor="text1"/>
          <w:sz w:val="24"/>
          <w:szCs w:val="24"/>
        </w:rPr>
      </w:pPr>
      <w:r w:rsidRPr="003D5040">
        <w:rPr>
          <w:rFonts w:asciiTheme="majorBidi" w:hAnsiTheme="majorBidi" w:cstheme="majorBidi"/>
          <w:b/>
          <w:color w:val="000000" w:themeColor="text1"/>
          <w:sz w:val="24"/>
          <w:szCs w:val="24"/>
        </w:rPr>
        <w:t>Support</w:t>
      </w:r>
      <w:r w:rsidRPr="003D5040">
        <w:rPr>
          <w:rFonts w:asciiTheme="majorBidi" w:hAnsiTheme="majorBidi" w:cstheme="majorBidi"/>
          <w:color w:val="000000" w:themeColor="text1"/>
          <w:sz w:val="24"/>
          <w:szCs w:val="24"/>
        </w:rPr>
        <w:t xml:space="preserve"> efforts of countries that host refugees and provide humanitarian aid and recommend to take</w:t>
      </w:r>
      <w:r w:rsidRPr="003D5040">
        <w:rPr>
          <w:rFonts w:asciiTheme="majorBidi" w:hAnsiTheme="majorBidi" w:cstheme="majorBidi"/>
          <w:b/>
          <w:color w:val="000000" w:themeColor="text1"/>
          <w:sz w:val="24"/>
          <w:szCs w:val="24"/>
        </w:rPr>
        <w:t xml:space="preserve"> </w:t>
      </w:r>
      <w:r w:rsidRPr="003D5040">
        <w:rPr>
          <w:rFonts w:asciiTheme="majorBidi" w:hAnsiTheme="majorBidi" w:cstheme="majorBidi"/>
          <w:color w:val="000000" w:themeColor="text1"/>
          <w:sz w:val="24"/>
          <w:szCs w:val="24"/>
        </w:rPr>
        <w:t>every effort</w:t>
      </w:r>
      <w:r w:rsidRPr="003D5040">
        <w:rPr>
          <w:rFonts w:asciiTheme="majorBidi" w:hAnsiTheme="majorBidi" w:cstheme="majorBidi"/>
          <w:b/>
          <w:color w:val="000000" w:themeColor="text1"/>
          <w:sz w:val="24"/>
          <w:szCs w:val="24"/>
        </w:rPr>
        <w:t xml:space="preserve"> </w:t>
      </w:r>
      <w:r w:rsidRPr="003D5040">
        <w:rPr>
          <w:rFonts w:asciiTheme="majorBidi" w:hAnsiTheme="majorBidi" w:cstheme="majorBidi"/>
          <w:color w:val="000000" w:themeColor="text1"/>
          <w:sz w:val="24"/>
          <w:szCs w:val="24"/>
        </w:rPr>
        <w:t xml:space="preserve">to facilitate aid delivery in Iraq, Syria, Yemen, Gaza and Myanmar; </w:t>
      </w:r>
    </w:p>
    <w:p w:rsidR="009A120C" w:rsidRPr="003D5040" w:rsidRDefault="009A120C" w:rsidP="005421BF">
      <w:pPr>
        <w:numPr>
          <w:ilvl w:val="0"/>
          <w:numId w:val="7"/>
        </w:numPr>
        <w:spacing w:line="276" w:lineRule="auto"/>
        <w:jc w:val="both"/>
        <w:rPr>
          <w:rFonts w:asciiTheme="majorBidi" w:hAnsiTheme="majorBidi" w:cstheme="majorBidi"/>
          <w:color w:val="000000" w:themeColor="text1"/>
          <w:sz w:val="24"/>
          <w:szCs w:val="24"/>
        </w:rPr>
      </w:pPr>
      <w:r w:rsidRPr="003D5040">
        <w:rPr>
          <w:rFonts w:asciiTheme="majorBidi" w:hAnsiTheme="majorBidi" w:cstheme="majorBidi"/>
          <w:b/>
          <w:color w:val="000000" w:themeColor="text1"/>
          <w:sz w:val="24"/>
          <w:szCs w:val="24"/>
        </w:rPr>
        <w:t xml:space="preserve">Encourage </w:t>
      </w:r>
      <w:r w:rsidRPr="003D5040">
        <w:rPr>
          <w:rFonts w:asciiTheme="majorBidi" w:hAnsiTheme="majorBidi" w:cstheme="majorBidi"/>
          <w:bCs/>
          <w:color w:val="000000" w:themeColor="text1"/>
          <w:sz w:val="24"/>
          <w:szCs w:val="24"/>
        </w:rPr>
        <w:t>all relevant parties to further allow UN humanitarian agencies and their partners to utilize routes across conflict lines and border crossings in Syria in accordance with UN General Assembly resolution 46/182 and UN Security Council resolutions 2139 and</w:t>
      </w:r>
      <w:bookmarkStart w:id="1" w:name="_GoBack"/>
      <w:r w:rsidRPr="003D5040">
        <w:rPr>
          <w:rFonts w:asciiTheme="majorBidi" w:hAnsiTheme="majorBidi" w:cstheme="majorBidi"/>
          <w:bCs/>
          <w:color w:val="000000" w:themeColor="text1"/>
          <w:sz w:val="24"/>
          <w:szCs w:val="24"/>
        </w:rPr>
        <w:t xml:space="preserve"> </w:t>
      </w:r>
      <w:bookmarkEnd w:id="1"/>
      <w:r w:rsidRPr="003D5040">
        <w:rPr>
          <w:rFonts w:asciiTheme="majorBidi" w:hAnsiTheme="majorBidi" w:cstheme="majorBidi"/>
          <w:bCs/>
          <w:color w:val="000000" w:themeColor="text1"/>
          <w:sz w:val="24"/>
          <w:szCs w:val="24"/>
        </w:rPr>
        <w:t>2165;</w:t>
      </w:r>
    </w:p>
    <w:p w:rsidR="009A120C" w:rsidRPr="003D5040" w:rsidRDefault="009A120C" w:rsidP="005421BF">
      <w:pPr>
        <w:numPr>
          <w:ilvl w:val="0"/>
          <w:numId w:val="7"/>
        </w:numPr>
        <w:spacing w:line="276" w:lineRule="auto"/>
        <w:jc w:val="both"/>
        <w:rPr>
          <w:rFonts w:asciiTheme="majorBidi" w:hAnsiTheme="majorBidi" w:cstheme="majorBidi"/>
          <w:color w:val="000000" w:themeColor="text1"/>
          <w:sz w:val="24"/>
          <w:szCs w:val="24"/>
        </w:rPr>
      </w:pPr>
      <w:r w:rsidRPr="003D5040">
        <w:rPr>
          <w:rFonts w:asciiTheme="majorBidi" w:hAnsiTheme="majorBidi" w:cstheme="majorBidi"/>
          <w:b/>
          <w:color w:val="000000" w:themeColor="text1"/>
          <w:sz w:val="24"/>
          <w:szCs w:val="24"/>
        </w:rPr>
        <w:t xml:space="preserve">Provide </w:t>
      </w:r>
      <w:r w:rsidRPr="003D5040">
        <w:rPr>
          <w:rFonts w:asciiTheme="majorBidi" w:hAnsiTheme="majorBidi" w:cstheme="majorBidi"/>
          <w:color w:val="000000" w:themeColor="text1"/>
          <w:sz w:val="24"/>
          <w:szCs w:val="24"/>
        </w:rPr>
        <w:t xml:space="preserve">assistance to </w:t>
      </w:r>
      <w:r w:rsidR="00F52C91" w:rsidRPr="003D5040">
        <w:rPr>
          <w:rFonts w:asciiTheme="majorBidi" w:hAnsiTheme="majorBidi" w:cstheme="majorBidi"/>
          <w:color w:val="000000" w:themeColor="text1"/>
          <w:sz w:val="24"/>
          <w:szCs w:val="24"/>
        </w:rPr>
        <w:t>Iraq</w:t>
      </w:r>
      <w:r w:rsidR="00F52C91">
        <w:rPr>
          <w:rFonts w:asciiTheme="majorBidi" w:hAnsiTheme="majorBidi" w:cstheme="majorBidi"/>
          <w:color w:val="000000" w:themeColor="text1"/>
          <w:sz w:val="24"/>
          <w:szCs w:val="24"/>
        </w:rPr>
        <w:t>i</w:t>
      </w:r>
      <w:r w:rsidRPr="003D5040">
        <w:rPr>
          <w:rFonts w:asciiTheme="majorBidi" w:hAnsiTheme="majorBidi" w:cstheme="majorBidi"/>
          <w:color w:val="000000" w:themeColor="text1"/>
          <w:sz w:val="24"/>
          <w:szCs w:val="24"/>
        </w:rPr>
        <w:t xml:space="preserve">, Syrian, Yemeni, Gaza and </w:t>
      </w:r>
      <w:r w:rsidRPr="003D5040">
        <w:rPr>
          <w:rFonts w:asciiTheme="majorBidi" w:hAnsiTheme="majorBidi" w:cstheme="majorBidi"/>
          <w:bCs/>
          <w:color w:val="000000" w:themeColor="text1"/>
          <w:sz w:val="24"/>
          <w:szCs w:val="24"/>
        </w:rPr>
        <w:t>Myanmar</w:t>
      </w:r>
      <w:r w:rsidRPr="003D5040">
        <w:rPr>
          <w:rFonts w:asciiTheme="majorBidi" w:hAnsiTheme="majorBidi" w:cstheme="majorBidi"/>
          <w:color w:val="000000" w:themeColor="text1"/>
          <w:sz w:val="24"/>
          <w:szCs w:val="24"/>
        </w:rPr>
        <w:t xml:space="preserve"> internally displaced persons and refugees, deprived of basic needs and desperate in search of shelter;</w:t>
      </w:r>
    </w:p>
    <w:p w:rsidR="009A120C" w:rsidRPr="003D5040" w:rsidRDefault="009A120C" w:rsidP="005421BF">
      <w:pPr>
        <w:numPr>
          <w:ilvl w:val="0"/>
          <w:numId w:val="7"/>
        </w:numPr>
        <w:spacing w:line="276" w:lineRule="auto"/>
        <w:jc w:val="both"/>
        <w:rPr>
          <w:rFonts w:asciiTheme="majorBidi" w:hAnsiTheme="majorBidi" w:cstheme="majorBidi"/>
          <w:color w:val="000000" w:themeColor="text1"/>
          <w:sz w:val="24"/>
          <w:szCs w:val="24"/>
        </w:rPr>
      </w:pPr>
      <w:r w:rsidRPr="003D5040">
        <w:rPr>
          <w:rFonts w:asciiTheme="majorBidi" w:hAnsiTheme="majorBidi" w:cstheme="majorBidi"/>
          <w:b/>
          <w:color w:val="000000" w:themeColor="text1"/>
          <w:sz w:val="24"/>
          <w:szCs w:val="24"/>
        </w:rPr>
        <w:t>Stress</w:t>
      </w:r>
      <w:r w:rsidRPr="003D5040">
        <w:rPr>
          <w:rFonts w:asciiTheme="majorBidi" w:hAnsiTheme="majorBidi" w:cstheme="majorBidi"/>
          <w:color w:val="000000" w:themeColor="text1"/>
          <w:sz w:val="24"/>
          <w:szCs w:val="24"/>
        </w:rPr>
        <w:t xml:space="preserve"> that humanitarian aid delivery in Syria, Iraq, Yemen, Gaza and Myanmar should be carried on in accordance with International Law and National Legislations of these States and condemn any attempt to violate those laws;</w:t>
      </w:r>
    </w:p>
    <w:p w:rsidR="009A120C" w:rsidRPr="003D5040" w:rsidRDefault="009A120C" w:rsidP="005421BF">
      <w:pPr>
        <w:numPr>
          <w:ilvl w:val="0"/>
          <w:numId w:val="7"/>
        </w:numPr>
        <w:spacing w:line="276" w:lineRule="auto"/>
        <w:jc w:val="both"/>
        <w:rPr>
          <w:rFonts w:asciiTheme="majorBidi" w:hAnsiTheme="majorBidi" w:cstheme="majorBidi"/>
          <w:color w:val="000000" w:themeColor="text1"/>
          <w:sz w:val="24"/>
          <w:szCs w:val="24"/>
        </w:rPr>
      </w:pPr>
      <w:r w:rsidRPr="003D5040">
        <w:rPr>
          <w:rFonts w:asciiTheme="majorBidi" w:hAnsiTheme="majorBidi" w:cstheme="majorBidi"/>
          <w:b/>
          <w:color w:val="000000" w:themeColor="text1"/>
          <w:sz w:val="24"/>
          <w:szCs w:val="24"/>
          <w:lang w:bidi="ar-AE"/>
        </w:rPr>
        <w:t>Assist</w:t>
      </w:r>
      <w:r w:rsidRPr="003D5040">
        <w:rPr>
          <w:rFonts w:asciiTheme="majorBidi" w:hAnsiTheme="majorBidi" w:cstheme="majorBidi"/>
          <w:color w:val="000000" w:themeColor="text1"/>
          <w:sz w:val="24"/>
          <w:szCs w:val="24"/>
          <w:lang w:bidi="ar-AE"/>
        </w:rPr>
        <w:t xml:space="preserve"> in creating conditions for the safe and voluntary return </w:t>
      </w:r>
      <w:r w:rsidRPr="003D5040">
        <w:rPr>
          <w:rFonts w:asciiTheme="majorBidi" w:hAnsiTheme="majorBidi" w:cstheme="majorBidi"/>
          <w:bCs/>
          <w:color w:val="000000" w:themeColor="text1"/>
          <w:sz w:val="24"/>
          <w:szCs w:val="24"/>
          <w:lang w:bidi="ar-AE"/>
        </w:rPr>
        <w:t>as well as their unconditional repatriation</w:t>
      </w:r>
      <w:r w:rsidRPr="003D5040">
        <w:rPr>
          <w:rFonts w:asciiTheme="majorBidi" w:hAnsiTheme="majorBidi" w:cstheme="majorBidi"/>
          <w:color w:val="000000" w:themeColor="text1"/>
          <w:sz w:val="24"/>
          <w:szCs w:val="24"/>
          <w:lang w:bidi="ar-AE"/>
        </w:rPr>
        <w:t xml:space="preserve"> of refugees and internally displaced persons (IDPs) to their original places of residence in Syria and Iraq, Myanmar and </w:t>
      </w:r>
      <w:r w:rsidRPr="003D5040">
        <w:rPr>
          <w:rFonts w:asciiTheme="majorBidi" w:hAnsiTheme="majorBidi" w:cstheme="majorBidi"/>
          <w:bCs/>
          <w:color w:val="000000" w:themeColor="text1"/>
          <w:sz w:val="24"/>
          <w:szCs w:val="24"/>
          <w:lang w:bidi="ar-AE"/>
        </w:rPr>
        <w:t xml:space="preserve">Yemen; </w:t>
      </w:r>
    </w:p>
    <w:p w:rsidR="009A120C" w:rsidRPr="003D5040" w:rsidRDefault="009A120C" w:rsidP="005421BF">
      <w:pPr>
        <w:numPr>
          <w:ilvl w:val="0"/>
          <w:numId w:val="7"/>
        </w:numPr>
        <w:spacing w:line="276" w:lineRule="auto"/>
        <w:jc w:val="both"/>
        <w:rPr>
          <w:color w:val="000000" w:themeColor="text1"/>
          <w:szCs w:val="20"/>
        </w:rPr>
      </w:pPr>
      <w:r w:rsidRPr="003D5040">
        <w:rPr>
          <w:rFonts w:asciiTheme="majorBidi" w:hAnsiTheme="majorBidi" w:cstheme="majorBidi"/>
          <w:b/>
          <w:bCs/>
          <w:color w:val="000000" w:themeColor="text1"/>
          <w:sz w:val="24"/>
          <w:szCs w:val="24"/>
        </w:rPr>
        <w:t>Encourage</w:t>
      </w:r>
      <w:r w:rsidRPr="003D5040">
        <w:rPr>
          <w:rFonts w:asciiTheme="majorBidi" w:hAnsiTheme="majorBidi" w:cstheme="majorBidi"/>
          <w:b/>
          <w:color w:val="000000" w:themeColor="text1"/>
          <w:sz w:val="24"/>
          <w:szCs w:val="24"/>
        </w:rPr>
        <w:t xml:space="preserve"> </w:t>
      </w:r>
      <w:r w:rsidRPr="003D5040">
        <w:rPr>
          <w:rFonts w:asciiTheme="majorBidi" w:hAnsiTheme="majorBidi" w:cstheme="majorBidi"/>
          <w:bCs/>
          <w:color w:val="000000" w:themeColor="text1"/>
          <w:sz w:val="24"/>
          <w:szCs w:val="24"/>
        </w:rPr>
        <w:t xml:space="preserve">APA Member Parliaments </w:t>
      </w:r>
      <w:proofErr w:type="gramStart"/>
      <w:r w:rsidRPr="003D5040">
        <w:rPr>
          <w:rFonts w:asciiTheme="majorBidi" w:hAnsiTheme="majorBidi" w:cstheme="majorBidi"/>
          <w:bCs/>
          <w:color w:val="000000" w:themeColor="text1"/>
          <w:sz w:val="24"/>
          <w:szCs w:val="24"/>
        </w:rPr>
        <w:t>to closely monitor</w:t>
      </w:r>
      <w:proofErr w:type="gramEnd"/>
      <w:r w:rsidRPr="003D5040">
        <w:rPr>
          <w:rFonts w:asciiTheme="majorBidi" w:hAnsiTheme="majorBidi" w:cstheme="majorBidi"/>
          <w:bCs/>
          <w:color w:val="000000" w:themeColor="text1"/>
          <w:sz w:val="24"/>
          <w:szCs w:val="24"/>
        </w:rPr>
        <w:t xml:space="preserve"> the safe,</w:t>
      </w:r>
      <w:r w:rsidRPr="003D5040">
        <w:rPr>
          <w:rFonts w:asciiTheme="majorBidi" w:hAnsiTheme="majorBidi" w:cstheme="majorBidi"/>
          <w:bCs/>
          <w:color w:val="000000" w:themeColor="text1"/>
          <w:sz w:val="24"/>
          <w:szCs w:val="24"/>
          <w:lang w:bidi="ar-AE"/>
        </w:rPr>
        <w:t xml:space="preserve"> voluntary and unconditional repatriation of refugees and internally displaced persons in order to ensure the sustainability of the process and the safety of the refugees.</w:t>
      </w:r>
    </w:p>
    <w:sectPr w:rsidR="009A120C" w:rsidRPr="003D5040" w:rsidSect="002A55B7">
      <w:footerReference w:type="default" r:id="rId9"/>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EEB" w:rsidRDefault="00492EEB" w:rsidP="00112F7C">
      <w:pPr>
        <w:spacing w:after="0" w:line="240" w:lineRule="auto"/>
      </w:pPr>
      <w:r>
        <w:separator/>
      </w:r>
    </w:p>
  </w:endnote>
  <w:endnote w:type="continuationSeparator" w:id="0">
    <w:p w:rsidR="00492EEB" w:rsidRDefault="00492EEB" w:rsidP="0011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904484540"/>
      <w:docPartObj>
        <w:docPartGallery w:val="Page Numbers (Bottom of Page)"/>
        <w:docPartUnique/>
      </w:docPartObj>
    </w:sdtPr>
    <w:sdtEndPr>
      <w:rPr>
        <w:noProof/>
      </w:rPr>
    </w:sdtEndPr>
    <w:sdtContent>
      <w:p w:rsidR="005003AB" w:rsidRPr="00603298" w:rsidRDefault="005003AB" w:rsidP="002A55B7">
        <w:pPr>
          <w:pStyle w:val="Footer"/>
          <w:jc w:val="center"/>
          <w:rPr>
            <w:rFonts w:ascii="Times New Roman" w:hAnsi="Times New Roman" w:cs="Times New Roman"/>
          </w:rPr>
        </w:pPr>
        <w:r w:rsidRPr="00603298">
          <w:rPr>
            <w:rFonts w:ascii="Times New Roman" w:hAnsi="Times New Roman" w:cs="Times New Roman"/>
          </w:rPr>
          <w:fldChar w:fldCharType="begin"/>
        </w:r>
        <w:r w:rsidRPr="00603298">
          <w:rPr>
            <w:rFonts w:ascii="Times New Roman" w:hAnsi="Times New Roman" w:cs="Times New Roman"/>
          </w:rPr>
          <w:instrText xml:space="preserve"> PAGE   \* MERGEFORMAT </w:instrText>
        </w:r>
        <w:r w:rsidRPr="00603298">
          <w:rPr>
            <w:rFonts w:ascii="Times New Roman" w:hAnsi="Times New Roman" w:cs="Times New Roman"/>
          </w:rPr>
          <w:fldChar w:fldCharType="separate"/>
        </w:r>
        <w:r w:rsidR="00F52C91">
          <w:rPr>
            <w:rFonts w:ascii="Times New Roman" w:hAnsi="Times New Roman" w:cs="Times New Roman"/>
            <w:noProof/>
          </w:rPr>
          <w:t>2</w:t>
        </w:r>
        <w:r w:rsidRPr="00603298">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EEB" w:rsidRDefault="00492EEB" w:rsidP="00112F7C">
      <w:pPr>
        <w:spacing w:after="0" w:line="240" w:lineRule="auto"/>
      </w:pPr>
      <w:r>
        <w:separator/>
      </w:r>
    </w:p>
  </w:footnote>
  <w:footnote w:type="continuationSeparator" w:id="0">
    <w:p w:rsidR="00492EEB" w:rsidRDefault="00492EEB" w:rsidP="00112F7C">
      <w:pPr>
        <w:spacing w:after="0" w:line="240" w:lineRule="auto"/>
      </w:pPr>
      <w:r>
        <w:continuationSeparator/>
      </w:r>
    </w:p>
  </w:footnote>
  <w:footnote w:id="1">
    <w:p w:rsidR="005003AB" w:rsidRPr="003D5990" w:rsidRDefault="005003AB">
      <w:pPr>
        <w:pStyle w:val="FootnoteText"/>
        <w:rPr>
          <w:lang w:val="en-US"/>
        </w:rPr>
      </w:pPr>
      <w:r>
        <w:rPr>
          <w:rStyle w:val="FootnoteReference"/>
        </w:rPr>
        <w:footnoteRef/>
      </w:r>
      <w:r>
        <w:t xml:space="preserve"> </w:t>
      </w:r>
      <w:r w:rsidRPr="003D5990">
        <w:rPr>
          <w:rFonts w:asciiTheme="majorBidi" w:hAnsiTheme="majorBidi" w:cstheme="majorBidi"/>
          <w:color w:val="000000" w:themeColor="text1"/>
          <w:sz w:val="18"/>
          <w:szCs w:val="24"/>
        </w:rPr>
        <w:t>Delegation of Turkey expressed reservation on “displaced persons and” in this paragraph.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CA908A72"/>
    <w:name w:val="WW8Num1"/>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 w15:restartNumberingAfterBreak="0">
    <w:nsid w:val="01972A7B"/>
    <w:multiLevelType w:val="hybridMultilevel"/>
    <w:tmpl w:val="B5506E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1CC6C3E"/>
    <w:multiLevelType w:val="hybridMultilevel"/>
    <w:tmpl w:val="24821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016C7"/>
    <w:multiLevelType w:val="hybridMultilevel"/>
    <w:tmpl w:val="004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1729A"/>
    <w:multiLevelType w:val="hybridMultilevel"/>
    <w:tmpl w:val="BCFED8A4"/>
    <w:lvl w:ilvl="0" w:tplc="C73A7F66">
      <w:start w:val="1"/>
      <w:numFmt w:val="decimal"/>
      <w:lvlText w:val="%1."/>
      <w:lvlJc w:val="left"/>
      <w:pPr>
        <w:ind w:left="907" w:hanging="360"/>
      </w:pPr>
      <w:rPr>
        <w:rFonts w:hint="default"/>
        <w:b w:val="0"/>
        <w:bCs/>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 w15:restartNumberingAfterBreak="0">
    <w:nsid w:val="20A21F06"/>
    <w:multiLevelType w:val="hybridMultilevel"/>
    <w:tmpl w:val="D52A507C"/>
    <w:lvl w:ilvl="0" w:tplc="FA4A8AF2">
      <w:start w:val="1"/>
      <w:numFmt w:val="decimal"/>
      <w:lvlText w:val="%1."/>
      <w:lvlJc w:val="left"/>
      <w:pPr>
        <w:ind w:left="1287" w:hanging="360"/>
      </w:pPr>
      <w:rPr>
        <w:b w:val="0"/>
        <w:bCs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EED4D77"/>
    <w:multiLevelType w:val="hybridMultilevel"/>
    <w:tmpl w:val="53C41226"/>
    <w:lvl w:ilvl="0" w:tplc="B31CEE94">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574A37"/>
    <w:multiLevelType w:val="hybridMultilevel"/>
    <w:tmpl w:val="A6C8F09E"/>
    <w:lvl w:ilvl="0" w:tplc="6C08DD72">
      <w:start w:val="1"/>
      <w:numFmt w:val="decimal"/>
      <w:lvlText w:val="%1."/>
      <w:lvlJc w:val="left"/>
      <w:pPr>
        <w:ind w:left="928" w:hanging="360"/>
      </w:pPr>
      <w:rPr>
        <w:b w:val="0"/>
        <w:bCs w:val="0"/>
        <w:strike w:val="0"/>
        <w:dstrike w:val="0"/>
        <w:u w:val="none"/>
        <w:effect w:val="none"/>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B275D19"/>
    <w:multiLevelType w:val="hybridMultilevel"/>
    <w:tmpl w:val="9B767D3A"/>
    <w:lvl w:ilvl="0" w:tplc="A9B4FF2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C051DA2"/>
    <w:multiLevelType w:val="hybridMultilevel"/>
    <w:tmpl w:val="291A4A2A"/>
    <w:lvl w:ilvl="0" w:tplc="92369B3A">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1F7BF0"/>
    <w:multiLevelType w:val="hybridMultilevel"/>
    <w:tmpl w:val="EE9A4BCC"/>
    <w:lvl w:ilvl="0" w:tplc="25C8F1EE">
      <w:start w:val="1"/>
      <w:numFmt w:val="decimal"/>
      <w:lvlText w:val="%1."/>
      <w:lvlJc w:val="left"/>
      <w:pPr>
        <w:ind w:left="870" w:hanging="390"/>
      </w:pPr>
      <w:rPr>
        <w:rFonts w:hint="default"/>
        <w:b w:val="0"/>
        <w:bCs/>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52B93713"/>
    <w:multiLevelType w:val="hybridMultilevel"/>
    <w:tmpl w:val="04C4549E"/>
    <w:lvl w:ilvl="0" w:tplc="4CCC90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EB09A0"/>
    <w:multiLevelType w:val="hybridMultilevel"/>
    <w:tmpl w:val="DC46F156"/>
    <w:lvl w:ilvl="0" w:tplc="3446E608">
      <w:start w:val="1"/>
      <w:numFmt w:val="decimal"/>
      <w:pStyle w:val="TOC1"/>
      <w:lvlText w:val="%1."/>
      <w:lvlJc w:val="left"/>
      <w:pPr>
        <w:ind w:left="1145" w:hanging="5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192201"/>
    <w:multiLevelType w:val="hybridMultilevel"/>
    <w:tmpl w:val="87BCBB72"/>
    <w:lvl w:ilvl="0" w:tplc="94E0FF74">
      <w:start w:val="1"/>
      <w:numFmt w:val="decimal"/>
      <w:lvlText w:val="%1."/>
      <w:lvlJc w:val="left"/>
      <w:pPr>
        <w:ind w:left="720" w:hanging="360"/>
      </w:pPr>
      <w:rPr>
        <w:rFonts w:asciiTheme="majorBidi" w:hAnsiTheme="majorBidi" w:cstheme="majorBidi" w:hint="default"/>
        <w:b w:val="0"/>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6DE2294"/>
    <w:multiLevelType w:val="hybridMultilevel"/>
    <w:tmpl w:val="6998829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A3E73B8"/>
    <w:multiLevelType w:val="hybridMultilevel"/>
    <w:tmpl w:val="36DCFA5E"/>
    <w:lvl w:ilvl="0" w:tplc="EFE600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A666307"/>
    <w:multiLevelType w:val="hybridMultilevel"/>
    <w:tmpl w:val="B5506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9"/>
  </w:num>
  <w:num w:numId="11">
    <w:abstractNumId w:val="12"/>
  </w:num>
  <w:num w:numId="12">
    <w:abstractNumId w:val="4"/>
  </w:num>
  <w:num w:numId="13">
    <w:abstractNumId w:val="6"/>
  </w:num>
  <w:num w:numId="14">
    <w:abstractNumId w:val="8"/>
  </w:num>
  <w:num w:numId="15">
    <w:abstractNumId w:val="3"/>
  </w:num>
  <w:num w:numId="16">
    <w:abstractNumId w:val="11"/>
  </w:num>
  <w:num w:numId="1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7C"/>
    <w:rsid w:val="00002482"/>
    <w:rsid w:val="00010DEF"/>
    <w:rsid w:val="00017DA0"/>
    <w:rsid w:val="00020F20"/>
    <w:rsid w:val="00035658"/>
    <w:rsid w:val="000375C6"/>
    <w:rsid w:val="00046162"/>
    <w:rsid w:val="00052B03"/>
    <w:rsid w:val="00053AB0"/>
    <w:rsid w:val="0005612D"/>
    <w:rsid w:val="0007260F"/>
    <w:rsid w:val="000735B1"/>
    <w:rsid w:val="000757C5"/>
    <w:rsid w:val="0009323E"/>
    <w:rsid w:val="00096902"/>
    <w:rsid w:val="000A090A"/>
    <w:rsid w:val="000A77BC"/>
    <w:rsid w:val="000B0FC5"/>
    <w:rsid w:val="000B70FA"/>
    <w:rsid w:val="000B7478"/>
    <w:rsid w:val="000D0F29"/>
    <w:rsid w:val="000D4600"/>
    <w:rsid w:val="000E5BB1"/>
    <w:rsid w:val="000E67DF"/>
    <w:rsid w:val="000E7169"/>
    <w:rsid w:val="000F0D24"/>
    <w:rsid w:val="000F2745"/>
    <w:rsid w:val="000F4AD8"/>
    <w:rsid w:val="0010430C"/>
    <w:rsid w:val="001051AC"/>
    <w:rsid w:val="001104ED"/>
    <w:rsid w:val="00110A6F"/>
    <w:rsid w:val="00111CBB"/>
    <w:rsid w:val="00112F7C"/>
    <w:rsid w:val="00114109"/>
    <w:rsid w:val="001153AF"/>
    <w:rsid w:val="00117D0A"/>
    <w:rsid w:val="001218D5"/>
    <w:rsid w:val="00121D68"/>
    <w:rsid w:val="00123AF2"/>
    <w:rsid w:val="0013252F"/>
    <w:rsid w:val="0013311D"/>
    <w:rsid w:val="001339C4"/>
    <w:rsid w:val="00134761"/>
    <w:rsid w:val="00141C06"/>
    <w:rsid w:val="00146E4D"/>
    <w:rsid w:val="00154C6D"/>
    <w:rsid w:val="00156BA8"/>
    <w:rsid w:val="00160E8F"/>
    <w:rsid w:val="00160ED0"/>
    <w:rsid w:val="00163858"/>
    <w:rsid w:val="00166DAC"/>
    <w:rsid w:val="001714E5"/>
    <w:rsid w:val="00175E46"/>
    <w:rsid w:val="00180570"/>
    <w:rsid w:val="001811A1"/>
    <w:rsid w:val="00185B6E"/>
    <w:rsid w:val="001951BC"/>
    <w:rsid w:val="00195F33"/>
    <w:rsid w:val="001A1C1F"/>
    <w:rsid w:val="001A2D61"/>
    <w:rsid w:val="001A3FE3"/>
    <w:rsid w:val="001A4850"/>
    <w:rsid w:val="001B24A1"/>
    <w:rsid w:val="001C229F"/>
    <w:rsid w:val="001C4585"/>
    <w:rsid w:val="001C51A7"/>
    <w:rsid w:val="001D4EC4"/>
    <w:rsid w:val="001F21BD"/>
    <w:rsid w:val="002009BA"/>
    <w:rsid w:val="002145AB"/>
    <w:rsid w:val="002148BE"/>
    <w:rsid w:val="00215333"/>
    <w:rsid w:val="0022377E"/>
    <w:rsid w:val="00223984"/>
    <w:rsid w:val="00233635"/>
    <w:rsid w:val="00243E20"/>
    <w:rsid w:val="00246448"/>
    <w:rsid w:val="0024775A"/>
    <w:rsid w:val="00256A11"/>
    <w:rsid w:val="0026203E"/>
    <w:rsid w:val="0026276C"/>
    <w:rsid w:val="00273103"/>
    <w:rsid w:val="00280C04"/>
    <w:rsid w:val="00283FE2"/>
    <w:rsid w:val="00292C88"/>
    <w:rsid w:val="002931F5"/>
    <w:rsid w:val="002A3382"/>
    <w:rsid w:val="002A55B7"/>
    <w:rsid w:val="002A6B16"/>
    <w:rsid w:val="002A7560"/>
    <w:rsid w:val="002D11FF"/>
    <w:rsid w:val="002E68CE"/>
    <w:rsid w:val="00301040"/>
    <w:rsid w:val="00306D19"/>
    <w:rsid w:val="00310E8E"/>
    <w:rsid w:val="00313392"/>
    <w:rsid w:val="00337620"/>
    <w:rsid w:val="00340DD9"/>
    <w:rsid w:val="00341A67"/>
    <w:rsid w:val="00342A38"/>
    <w:rsid w:val="00350C64"/>
    <w:rsid w:val="0035128F"/>
    <w:rsid w:val="00354212"/>
    <w:rsid w:val="00362067"/>
    <w:rsid w:val="00362325"/>
    <w:rsid w:val="00362D15"/>
    <w:rsid w:val="003720B6"/>
    <w:rsid w:val="00372615"/>
    <w:rsid w:val="00373B87"/>
    <w:rsid w:val="00391BD7"/>
    <w:rsid w:val="0039364C"/>
    <w:rsid w:val="00393E96"/>
    <w:rsid w:val="00396224"/>
    <w:rsid w:val="003B2BB3"/>
    <w:rsid w:val="003C36C6"/>
    <w:rsid w:val="003C4B4A"/>
    <w:rsid w:val="003D5040"/>
    <w:rsid w:val="003D5990"/>
    <w:rsid w:val="003E65BF"/>
    <w:rsid w:val="003F277D"/>
    <w:rsid w:val="003F6C8C"/>
    <w:rsid w:val="003F756A"/>
    <w:rsid w:val="004006AB"/>
    <w:rsid w:val="00404500"/>
    <w:rsid w:val="00411905"/>
    <w:rsid w:val="004126E8"/>
    <w:rsid w:val="004133C8"/>
    <w:rsid w:val="004154B3"/>
    <w:rsid w:val="00416FC0"/>
    <w:rsid w:val="0043089F"/>
    <w:rsid w:val="00431203"/>
    <w:rsid w:val="00441765"/>
    <w:rsid w:val="00443E2E"/>
    <w:rsid w:val="004474E2"/>
    <w:rsid w:val="00451452"/>
    <w:rsid w:val="004560F7"/>
    <w:rsid w:val="00457CD3"/>
    <w:rsid w:val="0046036E"/>
    <w:rsid w:val="00461804"/>
    <w:rsid w:val="00462954"/>
    <w:rsid w:val="004700F2"/>
    <w:rsid w:val="00474D40"/>
    <w:rsid w:val="00483C02"/>
    <w:rsid w:val="00483E3D"/>
    <w:rsid w:val="00486363"/>
    <w:rsid w:val="00486386"/>
    <w:rsid w:val="00492EEB"/>
    <w:rsid w:val="00493CA3"/>
    <w:rsid w:val="004A1D1F"/>
    <w:rsid w:val="004A4FC8"/>
    <w:rsid w:val="004A5956"/>
    <w:rsid w:val="004B064F"/>
    <w:rsid w:val="004B0E68"/>
    <w:rsid w:val="004B6B2F"/>
    <w:rsid w:val="004D380F"/>
    <w:rsid w:val="004D5879"/>
    <w:rsid w:val="004D7BE5"/>
    <w:rsid w:val="004E5701"/>
    <w:rsid w:val="004E698B"/>
    <w:rsid w:val="004F60F8"/>
    <w:rsid w:val="005003AB"/>
    <w:rsid w:val="0050535D"/>
    <w:rsid w:val="00520098"/>
    <w:rsid w:val="00522B50"/>
    <w:rsid w:val="00525EC1"/>
    <w:rsid w:val="005421BF"/>
    <w:rsid w:val="00554FCD"/>
    <w:rsid w:val="0055784A"/>
    <w:rsid w:val="00567D58"/>
    <w:rsid w:val="0057100C"/>
    <w:rsid w:val="00581D5A"/>
    <w:rsid w:val="00590E08"/>
    <w:rsid w:val="00596AF0"/>
    <w:rsid w:val="005A299A"/>
    <w:rsid w:val="005C07E9"/>
    <w:rsid w:val="005C239A"/>
    <w:rsid w:val="005C3AC6"/>
    <w:rsid w:val="005C4482"/>
    <w:rsid w:val="005C4C9E"/>
    <w:rsid w:val="005D0E97"/>
    <w:rsid w:val="005D17B9"/>
    <w:rsid w:val="005D5EB0"/>
    <w:rsid w:val="005E5DDE"/>
    <w:rsid w:val="005F0A95"/>
    <w:rsid w:val="006009E8"/>
    <w:rsid w:val="00603298"/>
    <w:rsid w:val="0061001C"/>
    <w:rsid w:val="00624B9B"/>
    <w:rsid w:val="00626993"/>
    <w:rsid w:val="006270D0"/>
    <w:rsid w:val="00627314"/>
    <w:rsid w:val="00631A44"/>
    <w:rsid w:val="00634F5A"/>
    <w:rsid w:val="00636476"/>
    <w:rsid w:val="00636656"/>
    <w:rsid w:val="00644B79"/>
    <w:rsid w:val="0065102B"/>
    <w:rsid w:val="006632C1"/>
    <w:rsid w:val="00666A38"/>
    <w:rsid w:val="00674725"/>
    <w:rsid w:val="00674933"/>
    <w:rsid w:val="00685C91"/>
    <w:rsid w:val="00694010"/>
    <w:rsid w:val="006A2038"/>
    <w:rsid w:val="006A558B"/>
    <w:rsid w:val="006A7301"/>
    <w:rsid w:val="006A7306"/>
    <w:rsid w:val="006B0678"/>
    <w:rsid w:val="006B0C9D"/>
    <w:rsid w:val="006B2146"/>
    <w:rsid w:val="006B2CE0"/>
    <w:rsid w:val="006B7EA9"/>
    <w:rsid w:val="006C0BD5"/>
    <w:rsid w:val="006C23E9"/>
    <w:rsid w:val="006C2624"/>
    <w:rsid w:val="006C468C"/>
    <w:rsid w:val="006D0857"/>
    <w:rsid w:val="006D442E"/>
    <w:rsid w:val="006E2270"/>
    <w:rsid w:val="006E3044"/>
    <w:rsid w:val="006E5B00"/>
    <w:rsid w:val="007010C6"/>
    <w:rsid w:val="00705660"/>
    <w:rsid w:val="00706488"/>
    <w:rsid w:val="00710B4D"/>
    <w:rsid w:val="00710E33"/>
    <w:rsid w:val="0071150C"/>
    <w:rsid w:val="00712236"/>
    <w:rsid w:val="00721FB6"/>
    <w:rsid w:val="00730BB8"/>
    <w:rsid w:val="00747732"/>
    <w:rsid w:val="007531F3"/>
    <w:rsid w:val="007533CE"/>
    <w:rsid w:val="0076055D"/>
    <w:rsid w:val="007631B5"/>
    <w:rsid w:val="007633C6"/>
    <w:rsid w:val="00767FCF"/>
    <w:rsid w:val="007811C3"/>
    <w:rsid w:val="0078518D"/>
    <w:rsid w:val="00793228"/>
    <w:rsid w:val="007A0298"/>
    <w:rsid w:val="007A12D0"/>
    <w:rsid w:val="007A28E9"/>
    <w:rsid w:val="007B40D6"/>
    <w:rsid w:val="007B4398"/>
    <w:rsid w:val="007E1AD1"/>
    <w:rsid w:val="007E6BED"/>
    <w:rsid w:val="007E76B5"/>
    <w:rsid w:val="007E7E28"/>
    <w:rsid w:val="007F0041"/>
    <w:rsid w:val="007F70CB"/>
    <w:rsid w:val="00812835"/>
    <w:rsid w:val="00820836"/>
    <w:rsid w:val="00821DBA"/>
    <w:rsid w:val="00823163"/>
    <w:rsid w:val="0082736D"/>
    <w:rsid w:val="00840079"/>
    <w:rsid w:val="008528BE"/>
    <w:rsid w:val="00857B64"/>
    <w:rsid w:val="00861BEC"/>
    <w:rsid w:val="00862689"/>
    <w:rsid w:val="008721D3"/>
    <w:rsid w:val="0087268C"/>
    <w:rsid w:val="00872C22"/>
    <w:rsid w:val="008810B6"/>
    <w:rsid w:val="008A0979"/>
    <w:rsid w:val="008B2BD9"/>
    <w:rsid w:val="008B3FF2"/>
    <w:rsid w:val="008B6EBC"/>
    <w:rsid w:val="008C3E3C"/>
    <w:rsid w:val="008C52B3"/>
    <w:rsid w:val="008C7FD8"/>
    <w:rsid w:val="008D177D"/>
    <w:rsid w:val="008D24D5"/>
    <w:rsid w:val="008D47CA"/>
    <w:rsid w:val="008D6A7B"/>
    <w:rsid w:val="008D7A1B"/>
    <w:rsid w:val="008E1779"/>
    <w:rsid w:val="008F2D65"/>
    <w:rsid w:val="008F34B3"/>
    <w:rsid w:val="00907A79"/>
    <w:rsid w:val="00912773"/>
    <w:rsid w:val="00916C04"/>
    <w:rsid w:val="00937FF4"/>
    <w:rsid w:val="0094101E"/>
    <w:rsid w:val="00942A10"/>
    <w:rsid w:val="00944BF1"/>
    <w:rsid w:val="00945A0C"/>
    <w:rsid w:val="00960CDA"/>
    <w:rsid w:val="009625CB"/>
    <w:rsid w:val="00962D9C"/>
    <w:rsid w:val="00963131"/>
    <w:rsid w:val="00964577"/>
    <w:rsid w:val="00970553"/>
    <w:rsid w:val="009706E3"/>
    <w:rsid w:val="00990D4A"/>
    <w:rsid w:val="009940E0"/>
    <w:rsid w:val="00994637"/>
    <w:rsid w:val="009A120C"/>
    <w:rsid w:val="009B08F4"/>
    <w:rsid w:val="009B22DB"/>
    <w:rsid w:val="009B2E49"/>
    <w:rsid w:val="009B3C5A"/>
    <w:rsid w:val="009C3D59"/>
    <w:rsid w:val="009D06B0"/>
    <w:rsid w:val="009D72E0"/>
    <w:rsid w:val="009F36CF"/>
    <w:rsid w:val="00A02BF6"/>
    <w:rsid w:val="00A04C29"/>
    <w:rsid w:val="00A2376F"/>
    <w:rsid w:val="00A253E3"/>
    <w:rsid w:val="00A365FB"/>
    <w:rsid w:val="00A41B57"/>
    <w:rsid w:val="00A4311A"/>
    <w:rsid w:val="00A473AC"/>
    <w:rsid w:val="00A5221B"/>
    <w:rsid w:val="00A551CC"/>
    <w:rsid w:val="00A712B4"/>
    <w:rsid w:val="00AA111F"/>
    <w:rsid w:val="00AA6CFC"/>
    <w:rsid w:val="00AB3562"/>
    <w:rsid w:val="00AB359E"/>
    <w:rsid w:val="00AB664C"/>
    <w:rsid w:val="00AC1482"/>
    <w:rsid w:val="00AC428F"/>
    <w:rsid w:val="00AC4A74"/>
    <w:rsid w:val="00AD570C"/>
    <w:rsid w:val="00AD59B8"/>
    <w:rsid w:val="00AE64B0"/>
    <w:rsid w:val="00AE7F7C"/>
    <w:rsid w:val="00AF3E3B"/>
    <w:rsid w:val="00AF7068"/>
    <w:rsid w:val="00B03988"/>
    <w:rsid w:val="00B04CDD"/>
    <w:rsid w:val="00B132DB"/>
    <w:rsid w:val="00B163D0"/>
    <w:rsid w:val="00B16551"/>
    <w:rsid w:val="00B21C44"/>
    <w:rsid w:val="00B30CE3"/>
    <w:rsid w:val="00B30DEF"/>
    <w:rsid w:val="00B34F74"/>
    <w:rsid w:val="00B42F34"/>
    <w:rsid w:val="00B5010C"/>
    <w:rsid w:val="00B56F1C"/>
    <w:rsid w:val="00B61B90"/>
    <w:rsid w:val="00B62DC8"/>
    <w:rsid w:val="00B63BB9"/>
    <w:rsid w:val="00B670E9"/>
    <w:rsid w:val="00B700ED"/>
    <w:rsid w:val="00B71EE5"/>
    <w:rsid w:val="00B72D3D"/>
    <w:rsid w:val="00B76BCE"/>
    <w:rsid w:val="00B77864"/>
    <w:rsid w:val="00B86E3D"/>
    <w:rsid w:val="00B91346"/>
    <w:rsid w:val="00B949F0"/>
    <w:rsid w:val="00BA2185"/>
    <w:rsid w:val="00BA4DB7"/>
    <w:rsid w:val="00BA5561"/>
    <w:rsid w:val="00BA63D5"/>
    <w:rsid w:val="00BA6582"/>
    <w:rsid w:val="00BB6349"/>
    <w:rsid w:val="00BB69D1"/>
    <w:rsid w:val="00BC722F"/>
    <w:rsid w:val="00BD1915"/>
    <w:rsid w:val="00BD6345"/>
    <w:rsid w:val="00BD6A43"/>
    <w:rsid w:val="00BD70D8"/>
    <w:rsid w:val="00BF1C3E"/>
    <w:rsid w:val="00BF42FF"/>
    <w:rsid w:val="00BF52FF"/>
    <w:rsid w:val="00C02BF3"/>
    <w:rsid w:val="00C17167"/>
    <w:rsid w:val="00C175E4"/>
    <w:rsid w:val="00C204DE"/>
    <w:rsid w:val="00C256D8"/>
    <w:rsid w:val="00C41944"/>
    <w:rsid w:val="00C42F93"/>
    <w:rsid w:val="00C43774"/>
    <w:rsid w:val="00C45784"/>
    <w:rsid w:val="00C66D46"/>
    <w:rsid w:val="00C7261F"/>
    <w:rsid w:val="00C764D2"/>
    <w:rsid w:val="00C77C96"/>
    <w:rsid w:val="00C81597"/>
    <w:rsid w:val="00C85DEF"/>
    <w:rsid w:val="00C864EE"/>
    <w:rsid w:val="00C95371"/>
    <w:rsid w:val="00C95B5E"/>
    <w:rsid w:val="00C95FE5"/>
    <w:rsid w:val="00CA28E9"/>
    <w:rsid w:val="00CA4AA3"/>
    <w:rsid w:val="00CA6511"/>
    <w:rsid w:val="00CB43CD"/>
    <w:rsid w:val="00CB79E0"/>
    <w:rsid w:val="00CC43FE"/>
    <w:rsid w:val="00CC65B2"/>
    <w:rsid w:val="00CD6643"/>
    <w:rsid w:val="00CE0046"/>
    <w:rsid w:val="00CE5C44"/>
    <w:rsid w:val="00CF52B5"/>
    <w:rsid w:val="00D03D7F"/>
    <w:rsid w:val="00D04897"/>
    <w:rsid w:val="00D05AEE"/>
    <w:rsid w:val="00D07457"/>
    <w:rsid w:val="00D117F7"/>
    <w:rsid w:val="00D2471F"/>
    <w:rsid w:val="00D27744"/>
    <w:rsid w:val="00D326F9"/>
    <w:rsid w:val="00D40EF8"/>
    <w:rsid w:val="00D46513"/>
    <w:rsid w:val="00D5008A"/>
    <w:rsid w:val="00D638CD"/>
    <w:rsid w:val="00D66DD4"/>
    <w:rsid w:val="00D75DA5"/>
    <w:rsid w:val="00D768AE"/>
    <w:rsid w:val="00D77652"/>
    <w:rsid w:val="00D838CF"/>
    <w:rsid w:val="00D83FE6"/>
    <w:rsid w:val="00D855BE"/>
    <w:rsid w:val="00D87DB1"/>
    <w:rsid w:val="00D87F11"/>
    <w:rsid w:val="00D91DA4"/>
    <w:rsid w:val="00D978E5"/>
    <w:rsid w:val="00DA52B7"/>
    <w:rsid w:val="00DE7921"/>
    <w:rsid w:val="00DE7A93"/>
    <w:rsid w:val="00E00767"/>
    <w:rsid w:val="00E05264"/>
    <w:rsid w:val="00E11E27"/>
    <w:rsid w:val="00E12617"/>
    <w:rsid w:val="00E20E32"/>
    <w:rsid w:val="00E23F0C"/>
    <w:rsid w:val="00E361E5"/>
    <w:rsid w:val="00E379B2"/>
    <w:rsid w:val="00E44136"/>
    <w:rsid w:val="00E57E14"/>
    <w:rsid w:val="00E66F90"/>
    <w:rsid w:val="00E8247A"/>
    <w:rsid w:val="00E841D4"/>
    <w:rsid w:val="00E842A7"/>
    <w:rsid w:val="00E86F59"/>
    <w:rsid w:val="00E87565"/>
    <w:rsid w:val="00E91441"/>
    <w:rsid w:val="00E91872"/>
    <w:rsid w:val="00E9237E"/>
    <w:rsid w:val="00E94B0F"/>
    <w:rsid w:val="00EA0D90"/>
    <w:rsid w:val="00EA2A12"/>
    <w:rsid w:val="00EA433D"/>
    <w:rsid w:val="00EB0BA6"/>
    <w:rsid w:val="00EB1E9D"/>
    <w:rsid w:val="00EB6055"/>
    <w:rsid w:val="00EC0D61"/>
    <w:rsid w:val="00EC107D"/>
    <w:rsid w:val="00EC4334"/>
    <w:rsid w:val="00ED04E6"/>
    <w:rsid w:val="00ED3C0F"/>
    <w:rsid w:val="00ED3E87"/>
    <w:rsid w:val="00ED4A23"/>
    <w:rsid w:val="00ED619A"/>
    <w:rsid w:val="00EE2A37"/>
    <w:rsid w:val="00EE61B1"/>
    <w:rsid w:val="00EF37BF"/>
    <w:rsid w:val="00F0003C"/>
    <w:rsid w:val="00F0247B"/>
    <w:rsid w:val="00F1413E"/>
    <w:rsid w:val="00F21D70"/>
    <w:rsid w:val="00F22C06"/>
    <w:rsid w:val="00F27699"/>
    <w:rsid w:val="00F27AD1"/>
    <w:rsid w:val="00F3153F"/>
    <w:rsid w:val="00F40663"/>
    <w:rsid w:val="00F4633D"/>
    <w:rsid w:val="00F52C91"/>
    <w:rsid w:val="00F57CA1"/>
    <w:rsid w:val="00F663AB"/>
    <w:rsid w:val="00F67A80"/>
    <w:rsid w:val="00F71D06"/>
    <w:rsid w:val="00F71E41"/>
    <w:rsid w:val="00F74C49"/>
    <w:rsid w:val="00F75D19"/>
    <w:rsid w:val="00F813E8"/>
    <w:rsid w:val="00F90201"/>
    <w:rsid w:val="00F95DD3"/>
    <w:rsid w:val="00F95FA4"/>
    <w:rsid w:val="00FA30F6"/>
    <w:rsid w:val="00FA639E"/>
    <w:rsid w:val="00FB1C0E"/>
    <w:rsid w:val="00FB23BD"/>
    <w:rsid w:val="00FB62F1"/>
    <w:rsid w:val="00FB6BDB"/>
    <w:rsid w:val="00FD013C"/>
    <w:rsid w:val="00FD13DB"/>
    <w:rsid w:val="00FD53FD"/>
    <w:rsid w:val="00FE1CBB"/>
    <w:rsid w:val="00FE46ED"/>
    <w:rsid w:val="00FF097C"/>
    <w:rsid w:val="00FF30D7"/>
    <w:rsid w:val="00FF4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253D07B-CB7B-4DCB-A2DD-6D32F492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1AC"/>
  </w:style>
  <w:style w:type="paragraph" w:styleId="Heading1">
    <w:name w:val="heading 1"/>
    <w:basedOn w:val="Normal"/>
    <w:next w:val="Normal"/>
    <w:link w:val="Heading1Char"/>
    <w:uiPriority w:val="9"/>
    <w:qFormat/>
    <w:rsid w:val="001051AC"/>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1051AC"/>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1051AC"/>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locked/>
    <w:rsid w:val="001051AC"/>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locked/>
    <w:rsid w:val="001051AC"/>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locked/>
    <w:rsid w:val="001051AC"/>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locked/>
    <w:rsid w:val="001051AC"/>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locked/>
    <w:rsid w:val="001051AC"/>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locked/>
    <w:rsid w:val="001051AC"/>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051AC"/>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locked/>
    <w:rsid w:val="001051AC"/>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locked/>
    <w:rsid w:val="001051AC"/>
    <w:rPr>
      <w:rFonts w:asciiTheme="majorHAnsi" w:eastAsiaTheme="majorEastAsia" w:hAnsiTheme="majorHAnsi" w:cstheme="majorBidi"/>
      <w:color w:val="E36C0A" w:themeColor="accent6" w:themeShade="BF"/>
      <w:sz w:val="24"/>
      <w:szCs w:val="24"/>
    </w:rPr>
  </w:style>
  <w:style w:type="paragraph" w:customStyle="1" w:styleId="Default">
    <w:name w:val="Default"/>
    <w:rsid w:val="00112F7C"/>
    <w:pPr>
      <w:autoSpaceDE w:val="0"/>
      <w:autoSpaceDN w:val="0"/>
      <w:adjustRightInd w:val="0"/>
    </w:pPr>
    <w:rPr>
      <w:rFonts w:eastAsia="Times New Roman" w:cs="Calibri"/>
      <w:color w:val="000000"/>
      <w:sz w:val="24"/>
      <w:szCs w:val="24"/>
    </w:rPr>
  </w:style>
  <w:style w:type="paragraph" w:styleId="ListParagraph">
    <w:name w:val="List Paragraph"/>
    <w:aliases w:val="List Paragraph1,Recommendation,List Paragraph11,L,CV text,Table text,F5 List Paragraph,Dot pt,Bullet point,Colorful List - Accent 11,List Paragraph Char Char Char,Indicator Text,Numbered Para 1,Bullet 1,Bullet Points,3,Bullet,Report Para"/>
    <w:basedOn w:val="Normal"/>
    <w:link w:val="ListParagraphChar"/>
    <w:uiPriority w:val="34"/>
    <w:qFormat/>
    <w:rsid w:val="00112F7C"/>
    <w:pPr>
      <w:ind w:left="720"/>
      <w:contextualSpacing/>
    </w:pPr>
  </w:style>
  <w:style w:type="paragraph" w:customStyle="1" w:styleId="yiv16351014msonormal">
    <w:name w:val="yiv16351014msonormal"/>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1051AC"/>
    <w:pPr>
      <w:spacing w:after="0" w:line="240" w:lineRule="auto"/>
    </w:pPr>
  </w:style>
  <w:style w:type="paragraph" w:styleId="BalloonText">
    <w:name w:val="Balloon Text"/>
    <w:basedOn w:val="Normal"/>
    <w:link w:val="BalloonTextChar"/>
    <w:uiPriority w:val="99"/>
    <w:semiHidden/>
    <w:rsid w:val="00112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2F7C"/>
    <w:rPr>
      <w:rFonts w:ascii="Tahoma" w:eastAsia="Times New Roman" w:hAnsi="Tahoma" w:cs="Tahoma"/>
      <w:sz w:val="16"/>
      <w:szCs w:val="16"/>
      <w:lang w:bidi="ar-SA"/>
    </w:rPr>
  </w:style>
  <w:style w:type="paragraph" w:styleId="Header">
    <w:name w:val="header"/>
    <w:basedOn w:val="Normal"/>
    <w:link w:val="HeaderChar"/>
    <w:uiPriority w:val="99"/>
    <w:rsid w:val="00112F7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12F7C"/>
    <w:rPr>
      <w:rFonts w:ascii="Calibri" w:eastAsia="Times New Roman" w:hAnsi="Calibri" w:cs="Arial"/>
      <w:lang w:bidi="ar-SA"/>
    </w:rPr>
  </w:style>
  <w:style w:type="paragraph" w:styleId="Footer">
    <w:name w:val="footer"/>
    <w:basedOn w:val="Normal"/>
    <w:link w:val="FooterChar"/>
    <w:uiPriority w:val="99"/>
    <w:rsid w:val="00112F7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12F7C"/>
    <w:rPr>
      <w:rFonts w:ascii="Calibri" w:eastAsia="Times New Roman" w:hAnsi="Calibri" w:cs="Arial"/>
      <w:lang w:bidi="ar-SA"/>
    </w:rPr>
  </w:style>
  <w:style w:type="paragraph" w:styleId="NormalWeb">
    <w:name w:val="Normal (Web)"/>
    <w:basedOn w:val="Normal"/>
    <w:uiPriority w:val="99"/>
    <w:rsid w:val="00112F7C"/>
    <w:pPr>
      <w:suppressAutoHyphens/>
      <w:spacing w:before="280" w:after="280" w:line="270" w:lineRule="atLeast"/>
    </w:pPr>
    <w:rPr>
      <w:rFonts w:ascii="Verdana" w:eastAsia="Times New Roman" w:hAnsi="Verdana" w:cs="Times New Roman"/>
      <w:sz w:val="18"/>
      <w:szCs w:val="18"/>
      <w:lang w:val="id-ID" w:eastAsia="ar-SA"/>
    </w:rPr>
  </w:style>
  <w:style w:type="paragraph" w:customStyle="1" w:styleId="listparagraph0">
    <w:name w:val="listparagraph"/>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51AC"/>
    <w:rPr>
      <w:b/>
      <w:bCs/>
    </w:rPr>
  </w:style>
  <w:style w:type="paragraph" w:styleId="FootnoteText">
    <w:name w:val="footnote text"/>
    <w:basedOn w:val="Normal"/>
    <w:link w:val="FootnoteTextChar"/>
    <w:uiPriority w:val="99"/>
    <w:rsid w:val="00112F7C"/>
    <w:pPr>
      <w:spacing w:after="0" w:line="240" w:lineRule="auto"/>
    </w:pPr>
    <w:rPr>
      <w:rFonts w:cs="Times New Roman"/>
      <w:sz w:val="20"/>
      <w:szCs w:val="20"/>
      <w:lang w:val="en-AU"/>
    </w:rPr>
  </w:style>
  <w:style w:type="character" w:customStyle="1" w:styleId="FootnoteTextChar">
    <w:name w:val="Footnote Text Char"/>
    <w:basedOn w:val="DefaultParagraphFont"/>
    <w:link w:val="FootnoteText"/>
    <w:uiPriority w:val="99"/>
    <w:locked/>
    <w:rsid w:val="00112F7C"/>
    <w:rPr>
      <w:rFonts w:ascii="Calibri" w:eastAsia="Times New Roman" w:hAnsi="Calibri" w:cs="Times New Roman"/>
      <w:sz w:val="20"/>
      <w:szCs w:val="20"/>
      <w:lang w:val="en-AU" w:bidi="ar-SA"/>
    </w:rPr>
  </w:style>
  <w:style w:type="character" w:styleId="FootnoteReference">
    <w:name w:val="footnote reference"/>
    <w:basedOn w:val="DefaultParagraphFont"/>
    <w:uiPriority w:val="99"/>
    <w:rsid w:val="00112F7C"/>
    <w:rPr>
      <w:rFonts w:cs="Times New Roman"/>
      <w:vertAlign w:val="superscript"/>
    </w:rPr>
  </w:style>
  <w:style w:type="character" w:styleId="Hyperlink">
    <w:name w:val="Hyperlink"/>
    <w:basedOn w:val="DefaultParagraphFont"/>
    <w:uiPriority w:val="99"/>
    <w:rsid w:val="00112F7C"/>
    <w:rPr>
      <w:rFonts w:cs="Times New Roman"/>
      <w:color w:val="0000FF"/>
      <w:u w:val="single"/>
    </w:rPr>
  </w:style>
  <w:style w:type="character" w:customStyle="1" w:styleId="NoSpacingChar">
    <w:name w:val="No Spacing Char"/>
    <w:link w:val="NoSpacing"/>
    <w:uiPriority w:val="1"/>
    <w:locked/>
    <w:rsid w:val="00112F7C"/>
  </w:style>
  <w:style w:type="character" w:customStyle="1" w:styleId="apple-converted-space">
    <w:name w:val="apple-converted-space"/>
    <w:rsid w:val="00112F7C"/>
  </w:style>
  <w:style w:type="paragraph" w:customStyle="1" w:styleId="Style1">
    <w:name w:val="Style1"/>
    <w:basedOn w:val="Normal"/>
    <w:link w:val="Style1Char"/>
    <w:rsid w:val="00112F7C"/>
    <w:pPr>
      <w:spacing w:after="0" w:line="240" w:lineRule="auto"/>
      <w:ind w:left="1418" w:right="1418"/>
      <w:jc w:val="center"/>
    </w:pPr>
    <w:rPr>
      <w:rFonts w:ascii="Times New Roman" w:hAnsi="Times New Roman"/>
      <w:b/>
      <w:bCs/>
      <w:sz w:val="28"/>
      <w:szCs w:val="28"/>
    </w:rPr>
  </w:style>
  <w:style w:type="character" w:customStyle="1" w:styleId="Style1Char">
    <w:name w:val="Style1 Char"/>
    <w:basedOn w:val="DefaultParagraphFont"/>
    <w:link w:val="Style1"/>
    <w:locked/>
    <w:rsid w:val="00112F7C"/>
    <w:rPr>
      <w:rFonts w:ascii="Times New Roman" w:eastAsia="Times New Roman" w:hAnsi="Times New Roman" w:cs="Arial"/>
      <w:b/>
      <w:bCs/>
      <w:sz w:val="28"/>
      <w:szCs w:val="28"/>
      <w:lang w:bidi="ar-SA"/>
    </w:rPr>
  </w:style>
  <w:style w:type="paragraph" w:styleId="TOC1">
    <w:name w:val="toc 1"/>
    <w:basedOn w:val="Normal"/>
    <w:next w:val="Normal"/>
    <w:autoRedefine/>
    <w:uiPriority w:val="39"/>
    <w:rsid w:val="000757C5"/>
    <w:pPr>
      <w:numPr>
        <w:numId w:val="11"/>
      </w:numPr>
      <w:tabs>
        <w:tab w:val="right" w:leader="dot" w:pos="9017"/>
      </w:tabs>
      <w:spacing w:before="240" w:after="100" w:afterAutospacing="1" w:line="240" w:lineRule="auto"/>
      <w:ind w:left="851" w:hanging="567"/>
    </w:pPr>
    <w:rPr>
      <w:rFonts w:asciiTheme="majorBidi" w:hAnsiTheme="majorBidi"/>
    </w:rPr>
  </w:style>
  <w:style w:type="character" w:customStyle="1" w:styleId="shorttext">
    <w:name w:val="short_text"/>
    <w:basedOn w:val="DefaultParagraphFont"/>
    <w:uiPriority w:val="99"/>
    <w:rsid w:val="00112F7C"/>
    <w:rPr>
      <w:rFonts w:cs="Times New Roman"/>
    </w:rPr>
  </w:style>
  <w:style w:type="character" w:customStyle="1" w:styleId="2">
    <w:name w:val="Основной текст (2)_"/>
    <w:link w:val="20"/>
    <w:uiPriority w:val="99"/>
    <w:locked/>
    <w:rsid w:val="00112F7C"/>
    <w:rPr>
      <w:rFonts w:ascii="Trebuchet MS" w:hAnsi="Trebuchet MS"/>
      <w:sz w:val="15"/>
      <w:shd w:val="clear" w:color="auto" w:fill="FFFFFF"/>
    </w:rPr>
  </w:style>
  <w:style w:type="character" w:customStyle="1" w:styleId="3">
    <w:name w:val="Основной текст (3)_"/>
    <w:link w:val="30"/>
    <w:uiPriority w:val="99"/>
    <w:locked/>
    <w:rsid w:val="00112F7C"/>
    <w:rPr>
      <w:i/>
      <w:sz w:val="23"/>
      <w:shd w:val="clear" w:color="auto" w:fill="FFFFFF"/>
    </w:rPr>
  </w:style>
  <w:style w:type="character" w:customStyle="1" w:styleId="21">
    <w:name w:val="Основной текст + Курсив2"/>
    <w:uiPriority w:val="99"/>
    <w:rsid w:val="00112F7C"/>
    <w:rPr>
      <w:i/>
      <w:sz w:val="23"/>
    </w:rPr>
  </w:style>
  <w:style w:type="character" w:customStyle="1" w:styleId="a">
    <w:name w:val="Основной текст + Курсив"/>
    <w:uiPriority w:val="99"/>
    <w:rsid w:val="00112F7C"/>
    <w:rPr>
      <w:i/>
      <w:sz w:val="23"/>
    </w:rPr>
  </w:style>
  <w:style w:type="paragraph" w:styleId="BodyText">
    <w:name w:val="Body Text"/>
    <w:basedOn w:val="Normal"/>
    <w:link w:val="BodyTextChar"/>
    <w:uiPriority w:val="99"/>
    <w:rsid w:val="00112F7C"/>
    <w:pPr>
      <w:shd w:val="clear" w:color="auto" w:fill="FFFFFF"/>
      <w:spacing w:before="300" w:after="0" w:line="271" w:lineRule="exact"/>
      <w:ind w:hanging="560"/>
      <w:jc w:val="both"/>
    </w:pPr>
    <w:rPr>
      <w:sz w:val="23"/>
      <w:szCs w:val="23"/>
      <w:lang w:val="ru-RU" w:eastAsia="ru-RU"/>
    </w:rPr>
  </w:style>
  <w:style w:type="character" w:customStyle="1" w:styleId="BodyTextChar">
    <w:name w:val="Body Text Char"/>
    <w:basedOn w:val="DefaultParagraphFont"/>
    <w:link w:val="BodyText"/>
    <w:uiPriority w:val="99"/>
    <w:locked/>
    <w:rsid w:val="00112F7C"/>
    <w:rPr>
      <w:rFonts w:ascii="Calibri" w:eastAsia="Times New Roman" w:hAnsi="Calibri" w:cs="Arial"/>
      <w:lang w:bidi="ar-SA"/>
    </w:rPr>
  </w:style>
  <w:style w:type="character" w:customStyle="1" w:styleId="1">
    <w:name w:val="Основной текст + Курсив1"/>
    <w:uiPriority w:val="99"/>
    <w:rsid w:val="00112F7C"/>
    <w:rPr>
      <w:i/>
      <w:sz w:val="23"/>
    </w:rPr>
  </w:style>
  <w:style w:type="character" w:customStyle="1" w:styleId="12">
    <w:name w:val="Основной текст + 12"/>
    <w:aliases w:val="5 pt"/>
    <w:uiPriority w:val="99"/>
    <w:rsid w:val="00112F7C"/>
    <w:rPr>
      <w:sz w:val="25"/>
    </w:rPr>
  </w:style>
  <w:style w:type="character" w:customStyle="1" w:styleId="a0">
    <w:name w:val="Основной текст + Полужирный"/>
    <w:uiPriority w:val="99"/>
    <w:rsid w:val="00112F7C"/>
    <w:rPr>
      <w:b/>
      <w:sz w:val="23"/>
    </w:rPr>
  </w:style>
  <w:style w:type="paragraph" w:customStyle="1" w:styleId="20">
    <w:name w:val="Основной текст (2)"/>
    <w:basedOn w:val="Normal"/>
    <w:link w:val="2"/>
    <w:uiPriority w:val="99"/>
    <w:rsid w:val="00112F7C"/>
    <w:pPr>
      <w:shd w:val="clear" w:color="auto" w:fill="FFFFFF"/>
      <w:spacing w:after="300" w:line="218" w:lineRule="exact"/>
      <w:jc w:val="right"/>
    </w:pPr>
    <w:rPr>
      <w:rFonts w:ascii="Trebuchet MS" w:hAnsi="Trebuchet MS" w:cs="Times New Roman"/>
      <w:sz w:val="15"/>
      <w:szCs w:val="20"/>
    </w:rPr>
  </w:style>
  <w:style w:type="paragraph" w:customStyle="1" w:styleId="30">
    <w:name w:val="Основной текст (3)"/>
    <w:basedOn w:val="Normal"/>
    <w:link w:val="3"/>
    <w:uiPriority w:val="99"/>
    <w:rsid w:val="00112F7C"/>
    <w:pPr>
      <w:shd w:val="clear" w:color="auto" w:fill="FFFFFF"/>
      <w:spacing w:before="300" w:after="300" w:line="240" w:lineRule="atLeast"/>
      <w:jc w:val="both"/>
    </w:pPr>
    <w:rPr>
      <w:rFonts w:cs="Times New Roman"/>
      <w:i/>
      <w:sz w:val="23"/>
      <w:szCs w:val="20"/>
    </w:rPr>
  </w:style>
  <w:style w:type="paragraph" w:customStyle="1" w:styleId="NoSpacing1">
    <w:name w:val="No Spacing1"/>
    <w:uiPriority w:val="99"/>
    <w:rsid w:val="00112F7C"/>
    <w:rPr>
      <w:rFonts w:eastAsia="Times New Roman" w:cs="Times New Roman"/>
      <w:sz w:val="22"/>
      <w:szCs w:val="22"/>
    </w:rPr>
  </w:style>
  <w:style w:type="paragraph" w:customStyle="1" w:styleId="listparagraphcxspmiddle">
    <w:name w:val="listparagraphcxspmiddle"/>
    <w:basedOn w:val="Normal"/>
    <w:uiPriority w:val="99"/>
    <w:rsid w:val="00E86F5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NoList1">
    <w:name w:val="No List1"/>
    <w:next w:val="NoList"/>
    <w:uiPriority w:val="99"/>
    <w:semiHidden/>
    <w:unhideWhenUsed/>
    <w:rsid w:val="00E86F59"/>
  </w:style>
  <w:style w:type="character" w:styleId="FollowedHyperlink">
    <w:name w:val="FollowedHyperlink"/>
    <w:uiPriority w:val="99"/>
    <w:semiHidden/>
    <w:unhideWhenUsed/>
    <w:rsid w:val="00E86F59"/>
    <w:rPr>
      <w:color w:val="800080"/>
      <w:u w:val="single"/>
    </w:rPr>
  </w:style>
  <w:style w:type="paragraph" w:customStyle="1" w:styleId="msonormal0">
    <w:name w:val="msonormal"/>
    <w:basedOn w:val="Normal"/>
    <w:rsid w:val="00E86F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E86F59"/>
    <w:pPr>
      <w:spacing w:before="100" w:beforeAutospacing="1" w:after="100" w:afterAutospacing="1" w:line="240" w:lineRule="auto"/>
    </w:pPr>
    <w:rPr>
      <w:rFonts w:ascii="Cambria" w:eastAsia="Times New Roman" w:hAnsi="Cambria" w:cs="Times New Roman"/>
      <w:b/>
      <w:bCs/>
      <w:sz w:val="24"/>
      <w:szCs w:val="24"/>
    </w:rPr>
  </w:style>
  <w:style w:type="paragraph" w:customStyle="1" w:styleId="font6">
    <w:name w:val="font6"/>
    <w:basedOn w:val="Normal"/>
    <w:rsid w:val="00E86F59"/>
    <w:pPr>
      <w:spacing w:before="100" w:beforeAutospacing="1" w:after="100" w:afterAutospacing="1" w:line="240" w:lineRule="auto"/>
    </w:pPr>
    <w:rPr>
      <w:rFonts w:ascii="Cambria" w:eastAsia="Times New Roman" w:hAnsi="Cambria" w:cs="Times New Roman"/>
      <w:sz w:val="24"/>
      <w:szCs w:val="24"/>
      <w:u w:val="single"/>
    </w:rPr>
  </w:style>
  <w:style w:type="paragraph" w:customStyle="1" w:styleId="xl65">
    <w:name w:val="xl6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6">
    <w:name w:val="xl6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7">
    <w:name w:val="xl6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8">
    <w:name w:val="xl68"/>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69">
    <w:name w:val="xl69"/>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0">
    <w:name w:val="xl70"/>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1">
    <w:name w:val="xl71"/>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2">
    <w:name w:val="xl72"/>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3">
    <w:name w:val="xl73"/>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4">
    <w:name w:val="xl74"/>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5">
    <w:name w:val="xl7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6">
    <w:name w:val="xl7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7">
    <w:name w:val="xl7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8">
    <w:name w:val="xl78"/>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9">
    <w:name w:val="xl79"/>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0">
    <w:name w:val="xl80"/>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1">
    <w:name w:val="xl81"/>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82">
    <w:name w:val="xl82"/>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3">
    <w:name w:val="xl83"/>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4">
    <w:name w:val="xl84"/>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5">
    <w:name w:val="xl85"/>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86">
    <w:name w:val="xl86"/>
    <w:basedOn w:val="Normal"/>
    <w:rsid w:val="00E86F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7">
    <w:name w:val="xl87"/>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8">
    <w:name w:val="xl88"/>
    <w:basedOn w:val="Normal"/>
    <w:rsid w:val="00E86F59"/>
    <w:pPr>
      <w:pBdr>
        <w:lef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9">
    <w:name w:val="xl89"/>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0">
    <w:name w:val="xl90"/>
    <w:basedOn w:val="Normal"/>
    <w:rsid w:val="00E86F5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1">
    <w:name w:val="xl91"/>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2">
    <w:name w:val="xl92"/>
    <w:basedOn w:val="Normal"/>
    <w:rsid w:val="00E86F59"/>
    <w:pPr>
      <w:pBdr>
        <w:top w:val="single" w:sz="4" w:space="0" w:color="auto"/>
        <w:lef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3">
    <w:name w:val="xl93"/>
    <w:basedOn w:val="Normal"/>
    <w:rsid w:val="00E86F59"/>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4">
    <w:name w:val="xl94"/>
    <w:basedOn w:val="Normal"/>
    <w:rsid w:val="00E86F59"/>
    <w:pPr>
      <w:pBdr>
        <w:top w:val="single" w:sz="4" w:space="0" w:color="auto"/>
        <w:lef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5">
    <w:name w:val="xl95"/>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6">
    <w:name w:val="xl96"/>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7">
    <w:name w:val="xl97"/>
    <w:basedOn w:val="Normal"/>
    <w:rsid w:val="00E86F59"/>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8">
    <w:name w:val="xl98"/>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9">
    <w:name w:val="xl99"/>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0">
    <w:name w:val="xl100"/>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1">
    <w:name w:val="xl101"/>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2">
    <w:name w:val="xl102"/>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3">
    <w:name w:val="xl103"/>
    <w:basedOn w:val="Normal"/>
    <w:rsid w:val="00E86F59"/>
    <w:pPr>
      <w:pBdr>
        <w:top w:val="single" w:sz="4" w:space="0" w:color="auto"/>
        <w:lef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4">
    <w:name w:val="xl104"/>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105">
    <w:name w:val="xl105"/>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6">
    <w:name w:val="xl106"/>
    <w:basedOn w:val="Normal"/>
    <w:rsid w:val="00E86F59"/>
    <w:pP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107">
    <w:name w:val="xl107"/>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8">
    <w:name w:val="xl108"/>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9">
    <w:name w:val="xl109"/>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color w:val="FF0000"/>
      <w:sz w:val="24"/>
      <w:szCs w:val="24"/>
    </w:rPr>
  </w:style>
  <w:style w:type="paragraph" w:customStyle="1" w:styleId="xl110">
    <w:name w:val="xl110"/>
    <w:basedOn w:val="Normal"/>
    <w:rsid w:val="00E86F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E86F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Normal"/>
    <w:rsid w:val="00E86F59"/>
    <w:pPr>
      <w:pBdr>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3">
    <w:name w:val="xl113"/>
    <w:basedOn w:val="Normal"/>
    <w:rsid w:val="00E86F59"/>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4">
    <w:name w:val="xl114"/>
    <w:basedOn w:val="Normal"/>
    <w:rsid w:val="00E86F59"/>
    <w:pPr>
      <w:pBdr>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5">
    <w:name w:val="xl115"/>
    <w:basedOn w:val="Normal"/>
    <w:rsid w:val="00E86F59"/>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6">
    <w:name w:val="xl116"/>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28"/>
      <w:szCs w:val="28"/>
    </w:rPr>
  </w:style>
  <w:style w:type="paragraph" w:customStyle="1" w:styleId="xl117">
    <w:name w:val="xl117"/>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E86F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mbria" w:eastAsia="Times New Roman" w:hAnsi="Cambria" w:cs="Times New Roman"/>
      <w:sz w:val="24"/>
      <w:szCs w:val="24"/>
    </w:rPr>
  </w:style>
  <w:style w:type="numbering" w:customStyle="1" w:styleId="NoList2">
    <w:name w:val="No List2"/>
    <w:next w:val="NoList"/>
    <w:uiPriority w:val="99"/>
    <w:semiHidden/>
    <w:unhideWhenUsed/>
    <w:rsid w:val="00E86F59"/>
  </w:style>
  <w:style w:type="paragraph" w:customStyle="1" w:styleId="listparagraphcxspmiddlecxspmiddle">
    <w:name w:val="listparagraph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cxspmiddle">
    <w:name w:val="listparagraphcxspmiddle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locked/>
    <w:rsid w:val="00706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basedOn w:val="DefaultParagraphFont"/>
    <w:uiPriority w:val="99"/>
    <w:semiHidden/>
    <w:rsid w:val="00706488"/>
  </w:style>
  <w:style w:type="paragraph" w:customStyle="1" w:styleId="t1">
    <w:name w:val="t1"/>
    <w:basedOn w:val="Normal"/>
    <w:semiHidden/>
    <w:rsid w:val="00706488"/>
    <w:pPr>
      <w:spacing w:before="100" w:beforeAutospacing="1" w:after="100" w:afterAutospacing="1" w:line="240" w:lineRule="auto"/>
    </w:pPr>
    <w:rPr>
      <w:rFonts w:ascii="Verdana" w:eastAsia="Times New Roman" w:hAnsi="Verdana" w:cs="Times New Roman"/>
      <w:b/>
      <w:bCs/>
      <w:color w:val="0000FF"/>
      <w:sz w:val="26"/>
      <w:szCs w:val="26"/>
    </w:rPr>
  </w:style>
  <w:style w:type="paragraph" w:customStyle="1" w:styleId="Formal1">
    <w:name w:val="Formal1"/>
    <w:basedOn w:val="Normal"/>
    <w:rsid w:val="00706488"/>
    <w:pPr>
      <w:spacing w:before="60" w:after="60" w:line="240" w:lineRule="auto"/>
    </w:pPr>
    <w:rPr>
      <w:rFonts w:ascii="Times New Roman" w:eastAsia="Times New Roman" w:hAnsi="Times New Roman" w:cs="Times New Roman"/>
      <w:sz w:val="24"/>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List Paragraph Char Char Char Char,Bullet 1 Char"/>
    <w:link w:val="ListParagraph"/>
    <w:uiPriority w:val="34"/>
    <w:locked/>
    <w:rsid w:val="00706488"/>
  </w:style>
  <w:style w:type="paragraph" w:customStyle="1" w:styleId="MediumShading1-Accent11">
    <w:name w:val="Medium Shading 1 - Accent 11"/>
    <w:uiPriority w:val="1"/>
    <w:rsid w:val="00706488"/>
    <w:rPr>
      <w:rFonts w:eastAsia="Times New Roman" w:cs="Times New Roman"/>
      <w:sz w:val="22"/>
      <w:szCs w:val="22"/>
    </w:rPr>
  </w:style>
  <w:style w:type="numbering" w:customStyle="1" w:styleId="NoList11">
    <w:name w:val="No List11"/>
    <w:next w:val="NoList"/>
    <w:uiPriority w:val="99"/>
    <w:semiHidden/>
    <w:unhideWhenUsed/>
    <w:rsid w:val="00706488"/>
  </w:style>
  <w:style w:type="paragraph" w:customStyle="1" w:styleId="Body">
    <w:name w:val="Body"/>
    <w:uiPriority w:val="99"/>
    <w:semiHidden/>
    <w:rsid w:val="00706488"/>
    <w:pPr>
      <w:bidi/>
    </w:pPr>
    <w:rPr>
      <w:rFonts w:ascii="Helvetica" w:eastAsia="Arial Unicode MS" w:hAnsi="Helvetica" w:cs="Arial Unicode MS"/>
      <w:color w:val="000000"/>
      <w:sz w:val="22"/>
      <w:szCs w:val="22"/>
    </w:rPr>
  </w:style>
  <w:style w:type="table" w:customStyle="1" w:styleId="TableGrid1">
    <w:name w:val="Table Grid1"/>
    <w:basedOn w:val="TableNormal"/>
    <w:next w:val="TableGrid"/>
    <w:uiPriority w:val="59"/>
    <w:rsid w:val="0070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rsid w:val="00706488"/>
    <w:pPr>
      <w:spacing w:line="276" w:lineRule="auto"/>
      <w:jc w:val="center"/>
    </w:pPr>
    <w:rPr>
      <w:rFonts w:ascii="Times New Roman" w:hAnsi="Times New Roman" w:cs="Times New Roman"/>
      <w:b/>
      <w:bCs/>
      <w:sz w:val="28"/>
      <w:szCs w:val="28"/>
      <w:lang w:bidi="fa-IR"/>
    </w:rPr>
  </w:style>
  <w:style w:type="character" w:customStyle="1" w:styleId="n1Char">
    <w:name w:val="n1 Char"/>
    <w:link w:val="n1"/>
    <w:rsid w:val="00706488"/>
    <w:rPr>
      <w:rFonts w:ascii="Times New Roman" w:hAnsi="Times New Roman" w:cs="Times New Roman"/>
      <w:b/>
      <w:bCs/>
      <w:sz w:val="28"/>
      <w:szCs w:val="28"/>
      <w:lang w:bidi="fa-IR"/>
    </w:rPr>
  </w:style>
  <w:style w:type="character" w:styleId="CommentReference">
    <w:name w:val="annotation reference"/>
    <w:basedOn w:val="DefaultParagraphFont"/>
    <w:uiPriority w:val="99"/>
    <w:semiHidden/>
    <w:unhideWhenUsed/>
    <w:rsid w:val="00706488"/>
    <w:rPr>
      <w:sz w:val="16"/>
      <w:szCs w:val="16"/>
    </w:rPr>
  </w:style>
  <w:style w:type="paragraph" w:styleId="CommentText">
    <w:name w:val="annotation text"/>
    <w:basedOn w:val="Normal"/>
    <w:link w:val="CommentTextChar"/>
    <w:uiPriority w:val="99"/>
    <w:unhideWhenUsed/>
    <w:rsid w:val="00706488"/>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70648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06488"/>
    <w:rPr>
      <w:b/>
      <w:bCs/>
    </w:rPr>
  </w:style>
  <w:style w:type="character" w:customStyle="1" w:styleId="CommentSubjectChar">
    <w:name w:val="Comment Subject Char"/>
    <w:basedOn w:val="CommentTextChar"/>
    <w:link w:val="CommentSubject"/>
    <w:uiPriority w:val="99"/>
    <w:semiHidden/>
    <w:rsid w:val="00706488"/>
    <w:rPr>
      <w:rFonts w:asciiTheme="minorHAnsi" w:eastAsiaTheme="minorHAnsi" w:hAnsiTheme="minorHAnsi" w:cstheme="minorBidi"/>
      <w:b/>
      <w:bCs/>
    </w:rPr>
  </w:style>
  <w:style w:type="character" w:styleId="PlaceholderText">
    <w:name w:val="Placeholder Text"/>
    <w:basedOn w:val="DefaultParagraphFont"/>
    <w:uiPriority w:val="99"/>
    <w:semiHidden/>
    <w:rsid w:val="00706488"/>
    <w:rPr>
      <w:color w:val="808080"/>
    </w:rPr>
  </w:style>
  <w:style w:type="paragraph" w:customStyle="1" w:styleId="m1">
    <w:name w:val="m1"/>
    <w:basedOn w:val="Style1"/>
    <w:link w:val="m1Char"/>
    <w:rsid w:val="00706488"/>
    <w:pPr>
      <w:ind w:left="0" w:right="0"/>
    </w:pPr>
    <w:rPr>
      <w:rFonts w:eastAsia="Times New Roman"/>
    </w:rPr>
  </w:style>
  <w:style w:type="paragraph" w:customStyle="1" w:styleId="M2">
    <w:name w:val="M2"/>
    <w:basedOn w:val="m1"/>
    <w:link w:val="M2Char"/>
    <w:rsid w:val="00706488"/>
  </w:style>
  <w:style w:type="character" w:customStyle="1" w:styleId="m1Char">
    <w:name w:val="m1 Char"/>
    <w:basedOn w:val="Style1Char"/>
    <w:link w:val="m1"/>
    <w:rsid w:val="00706488"/>
    <w:rPr>
      <w:rFonts w:ascii="Times New Roman" w:eastAsia="Times New Roman" w:hAnsi="Times New Roman" w:cs="Arial"/>
      <w:b/>
      <w:bCs/>
      <w:sz w:val="28"/>
      <w:szCs w:val="28"/>
      <w:lang w:bidi="ar-SA"/>
    </w:rPr>
  </w:style>
  <w:style w:type="paragraph" w:customStyle="1" w:styleId="M3">
    <w:name w:val="M3"/>
    <w:basedOn w:val="m1"/>
    <w:link w:val="M3Char"/>
    <w:rsid w:val="00706488"/>
    <w:rPr>
      <w:lang w:val="en-GB"/>
    </w:rPr>
  </w:style>
  <w:style w:type="character" w:customStyle="1" w:styleId="M2Char">
    <w:name w:val="M2 Char"/>
    <w:basedOn w:val="m1Char"/>
    <w:link w:val="M2"/>
    <w:rsid w:val="00706488"/>
    <w:rPr>
      <w:rFonts w:ascii="Times New Roman" w:eastAsia="Times New Roman" w:hAnsi="Times New Roman" w:cs="Arial"/>
      <w:b/>
      <w:bCs/>
      <w:sz w:val="28"/>
      <w:szCs w:val="28"/>
      <w:lang w:bidi="ar-SA"/>
    </w:rPr>
  </w:style>
  <w:style w:type="paragraph" w:customStyle="1" w:styleId="M4">
    <w:name w:val="M4"/>
    <w:basedOn w:val="m1"/>
    <w:link w:val="M4Char"/>
    <w:rsid w:val="00706488"/>
  </w:style>
  <w:style w:type="character" w:customStyle="1" w:styleId="M3Char">
    <w:name w:val="M3 Char"/>
    <w:basedOn w:val="m1Char"/>
    <w:link w:val="M3"/>
    <w:rsid w:val="00706488"/>
    <w:rPr>
      <w:rFonts w:ascii="Times New Roman" w:eastAsia="Times New Roman" w:hAnsi="Times New Roman" w:cs="Arial"/>
      <w:b/>
      <w:bCs/>
      <w:sz w:val="28"/>
      <w:szCs w:val="28"/>
      <w:lang w:val="en-GB" w:bidi="ar-SA"/>
    </w:rPr>
  </w:style>
  <w:style w:type="character" w:customStyle="1" w:styleId="M4Char">
    <w:name w:val="M4 Char"/>
    <w:basedOn w:val="m1Char"/>
    <w:link w:val="M4"/>
    <w:rsid w:val="00706488"/>
    <w:rPr>
      <w:rFonts w:ascii="Times New Roman" w:eastAsia="Times New Roman" w:hAnsi="Times New Roman" w:cs="Arial"/>
      <w:b/>
      <w:bCs/>
      <w:sz w:val="28"/>
      <w:szCs w:val="28"/>
      <w:lang w:bidi="ar-SA"/>
    </w:rPr>
  </w:style>
  <w:style w:type="character" w:customStyle="1" w:styleId="Instantediting">
    <w:name w:val="Instant editing"/>
    <w:basedOn w:val="DefaultParagraphFont"/>
    <w:uiPriority w:val="1"/>
    <w:rsid w:val="005A299A"/>
    <w:rPr>
      <w:rFonts w:ascii="Times New Roman" w:eastAsia="Times New Roman" w:hAnsi="Times New Roman" w:cs="Times New Roman"/>
      <w:color w:val="9900CC"/>
      <w:sz w:val="24"/>
      <w:szCs w:val="24"/>
    </w:rPr>
  </w:style>
  <w:style w:type="paragraph" w:customStyle="1" w:styleId="Adopted">
    <w:name w:val="Adopted"/>
    <w:basedOn w:val="Normal"/>
    <w:link w:val="Adopted0"/>
    <w:rsid w:val="005A299A"/>
    <w:pPr>
      <w:autoSpaceDE w:val="0"/>
      <w:autoSpaceDN w:val="0"/>
      <w:adjustRightInd w:val="0"/>
      <w:spacing w:line="240" w:lineRule="auto"/>
      <w:jc w:val="both"/>
    </w:pPr>
    <w:rPr>
      <w:rFonts w:ascii="Times New Roman" w:eastAsia="Times New Roman" w:hAnsi="Times New Roman" w:cs="Times New Roman"/>
      <w:color w:val="006666"/>
      <w:sz w:val="24"/>
      <w:szCs w:val="24"/>
    </w:rPr>
  </w:style>
  <w:style w:type="character" w:customStyle="1" w:styleId="Adopted0">
    <w:name w:val="Adopted อักขระ"/>
    <w:basedOn w:val="DefaultParagraphFont"/>
    <w:link w:val="Adopted"/>
    <w:rsid w:val="005A299A"/>
    <w:rPr>
      <w:rFonts w:ascii="Times New Roman" w:eastAsia="Times New Roman" w:hAnsi="Times New Roman" w:cs="Times New Roman"/>
      <w:color w:val="006666"/>
      <w:sz w:val="24"/>
      <w:szCs w:val="24"/>
    </w:rPr>
  </w:style>
  <w:style w:type="character" w:customStyle="1" w:styleId="ilfuvd">
    <w:name w:val="ilfuvd"/>
    <w:basedOn w:val="DefaultParagraphFont"/>
    <w:rsid w:val="009A120C"/>
  </w:style>
  <w:style w:type="paragraph" w:customStyle="1" w:styleId="SingleTxt">
    <w:name w:val="__Single Txt"/>
    <w:basedOn w:val="Normal"/>
    <w:rsid w:val="00B5010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character" w:customStyle="1" w:styleId="Heading4Char">
    <w:name w:val="Heading 4 Char"/>
    <w:basedOn w:val="DefaultParagraphFont"/>
    <w:link w:val="Heading4"/>
    <w:uiPriority w:val="9"/>
    <w:rsid w:val="001051AC"/>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1051AC"/>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1051AC"/>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1051AC"/>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1051AC"/>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1051AC"/>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locked/>
    <w:rsid w:val="001051AC"/>
    <w:pPr>
      <w:spacing w:line="240" w:lineRule="auto"/>
    </w:pPr>
    <w:rPr>
      <w:b/>
      <w:bCs/>
      <w:smallCaps/>
      <w:color w:val="595959" w:themeColor="text1" w:themeTint="A6"/>
    </w:rPr>
  </w:style>
  <w:style w:type="paragraph" w:styleId="Title">
    <w:name w:val="Title"/>
    <w:basedOn w:val="Normal"/>
    <w:next w:val="Normal"/>
    <w:link w:val="TitleChar"/>
    <w:uiPriority w:val="10"/>
    <w:qFormat/>
    <w:locked/>
    <w:rsid w:val="001051A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051AC"/>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locked/>
    <w:rsid w:val="001051A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051AC"/>
    <w:rPr>
      <w:rFonts w:asciiTheme="majorHAnsi" w:eastAsiaTheme="majorEastAsia" w:hAnsiTheme="majorHAnsi" w:cstheme="majorBidi"/>
      <w:sz w:val="30"/>
      <w:szCs w:val="30"/>
    </w:rPr>
  </w:style>
  <w:style w:type="character" w:styleId="Emphasis">
    <w:name w:val="Emphasis"/>
    <w:basedOn w:val="DefaultParagraphFont"/>
    <w:uiPriority w:val="20"/>
    <w:qFormat/>
    <w:locked/>
    <w:rsid w:val="001051AC"/>
    <w:rPr>
      <w:i/>
      <w:iCs/>
      <w:color w:val="F79646" w:themeColor="accent6"/>
    </w:rPr>
  </w:style>
  <w:style w:type="paragraph" w:styleId="Quote">
    <w:name w:val="Quote"/>
    <w:basedOn w:val="Normal"/>
    <w:next w:val="Normal"/>
    <w:link w:val="QuoteChar"/>
    <w:uiPriority w:val="29"/>
    <w:qFormat/>
    <w:rsid w:val="001051A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051AC"/>
    <w:rPr>
      <w:i/>
      <w:iCs/>
      <w:color w:val="262626" w:themeColor="text1" w:themeTint="D9"/>
    </w:rPr>
  </w:style>
  <w:style w:type="paragraph" w:styleId="IntenseQuote">
    <w:name w:val="Intense Quote"/>
    <w:basedOn w:val="Normal"/>
    <w:next w:val="Normal"/>
    <w:link w:val="IntenseQuoteChar"/>
    <w:uiPriority w:val="30"/>
    <w:qFormat/>
    <w:rsid w:val="001051AC"/>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1051AC"/>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1051AC"/>
    <w:rPr>
      <w:i/>
      <w:iCs/>
    </w:rPr>
  </w:style>
  <w:style w:type="character" w:styleId="IntenseEmphasis">
    <w:name w:val="Intense Emphasis"/>
    <w:basedOn w:val="DefaultParagraphFont"/>
    <w:uiPriority w:val="21"/>
    <w:qFormat/>
    <w:rsid w:val="001051AC"/>
    <w:rPr>
      <w:b/>
      <w:bCs/>
      <w:i/>
      <w:iCs/>
    </w:rPr>
  </w:style>
  <w:style w:type="character" w:styleId="SubtleReference">
    <w:name w:val="Subtle Reference"/>
    <w:basedOn w:val="DefaultParagraphFont"/>
    <w:uiPriority w:val="31"/>
    <w:qFormat/>
    <w:rsid w:val="001051AC"/>
    <w:rPr>
      <w:smallCaps/>
      <w:color w:val="595959" w:themeColor="text1" w:themeTint="A6"/>
    </w:rPr>
  </w:style>
  <w:style w:type="character" w:styleId="IntenseReference">
    <w:name w:val="Intense Reference"/>
    <w:basedOn w:val="DefaultParagraphFont"/>
    <w:uiPriority w:val="32"/>
    <w:qFormat/>
    <w:rsid w:val="001051AC"/>
    <w:rPr>
      <w:b/>
      <w:bCs/>
      <w:smallCaps/>
      <w:color w:val="F79646" w:themeColor="accent6"/>
    </w:rPr>
  </w:style>
  <w:style w:type="character" w:styleId="BookTitle">
    <w:name w:val="Book Title"/>
    <w:basedOn w:val="DefaultParagraphFont"/>
    <w:uiPriority w:val="33"/>
    <w:qFormat/>
    <w:rsid w:val="001051AC"/>
    <w:rPr>
      <w:b/>
      <w:bCs/>
      <w:caps w:val="0"/>
      <w:smallCaps/>
      <w:spacing w:val="7"/>
      <w:sz w:val="21"/>
      <w:szCs w:val="21"/>
    </w:rPr>
  </w:style>
  <w:style w:type="paragraph" w:styleId="TOCHeading">
    <w:name w:val="TOC Heading"/>
    <w:basedOn w:val="Heading1"/>
    <w:next w:val="Normal"/>
    <w:uiPriority w:val="39"/>
    <w:semiHidden/>
    <w:unhideWhenUsed/>
    <w:qFormat/>
    <w:rsid w:val="001051A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867606">
      <w:marLeft w:val="0"/>
      <w:marRight w:val="0"/>
      <w:marTop w:val="0"/>
      <w:marBottom w:val="0"/>
      <w:divBdr>
        <w:top w:val="none" w:sz="0" w:space="0" w:color="auto"/>
        <w:left w:val="none" w:sz="0" w:space="0" w:color="auto"/>
        <w:bottom w:val="none" w:sz="0" w:space="0" w:color="auto"/>
        <w:right w:val="none" w:sz="0" w:space="0" w:color="auto"/>
      </w:divBdr>
    </w:div>
    <w:div w:id="793867607">
      <w:marLeft w:val="0"/>
      <w:marRight w:val="0"/>
      <w:marTop w:val="0"/>
      <w:marBottom w:val="0"/>
      <w:divBdr>
        <w:top w:val="none" w:sz="0" w:space="0" w:color="auto"/>
        <w:left w:val="none" w:sz="0" w:space="0" w:color="auto"/>
        <w:bottom w:val="none" w:sz="0" w:space="0" w:color="auto"/>
        <w:right w:val="none" w:sz="0" w:space="0" w:color="auto"/>
      </w:divBdr>
    </w:div>
    <w:div w:id="793867608">
      <w:marLeft w:val="0"/>
      <w:marRight w:val="0"/>
      <w:marTop w:val="0"/>
      <w:marBottom w:val="0"/>
      <w:divBdr>
        <w:top w:val="none" w:sz="0" w:space="0" w:color="auto"/>
        <w:left w:val="none" w:sz="0" w:space="0" w:color="auto"/>
        <w:bottom w:val="none" w:sz="0" w:space="0" w:color="auto"/>
        <w:right w:val="none" w:sz="0" w:space="0" w:color="auto"/>
      </w:divBdr>
    </w:div>
    <w:div w:id="793867609">
      <w:marLeft w:val="0"/>
      <w:marRight w:val="0"/>
      <w:marTop w:val="0"/>
      <w:marBottom w:val="0"/>
      <w:divBdr>
        <w:top w:val="none" w:sz="0" w:space="0" w:color="auto"/>
        <w:left w:val="none" w:sz="0" w:space="0" w:color="auto"/>
        <w:bottom w:val="none" w:sz="0" w:space="0" w:color="auto"/>
        <w:right w:val="none" w:sz="0" w:space="0" w:color="auto"/>
      </w:divBdr>
    </w:div>
    <w:div w:id="7938676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ED70E-EFEB-43D2-BBA0-06E32DD55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Standing Committee on</vt:lpstr>
    </vt:vector>
  </TitlesOfParts>
  <Company>P30Download.com Group</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Committee on</dc:title>
  <dc:creator>Saeed Sohrabinia</dc:creator>
  <cp:lastModifiedBy>Sohrabinia , Saeed</cp:lastModifiedBy>
  <cp:revision>8</cp:revision>
  <cp:lastPrinted>2019-11-20T10:11:00Z</cp:lastPrinted>
  <dcterms:created xsi:type="dcterms:W3CDTF">2019-12-17T19:30:00Z</dcterms:created>
  <dcterms:modified xsi:type="dcterms:W3CDTF">2021-06-07T05:57:00Z</dcterms:modified>
</cp:coreProperties>
</file>